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9BD7" w14:textId="77777777" w:rsidR="005B10D2" w:rsidRPr="004253BF" w:rsidRDefault="005B10D2" w:rsidP="005B10D2">
      <w:pPr>
        <w:spacing w:after="0"/>
        <w:jc w:val="center"/>
        <w:rPr>
          <w:b/>
          <w:sz w:val="28"/>
          <w:szCs w:val="28"/>
        </w:rPr>
      </w:pPr>
      <w:r>
        <w:rPr>
          <w:b/>
          <w:sz w:val="28"/>
        </w:rPr>
        <w:t xml:space="preserve">Жіночий фонд миру та гуманітарної допомоги</w:t>
      </w:r>
      <w:r>
        <w:rPr>
          <w:b/>
          <w:sz w:val="28"/>
        </w:rPr>
        <w:t xml:space="preserve"> </w:t>
      </w:r>
    </w:p>
    <w:p w14:paraId="0E346418" w14:textId="77777777" w:rsidR="005B10D2" w:rsidRPr="004758C7" w:rsidRDefault="005B10D2" w:rsidP="005B10D2">
      <w:pPr>
        <w:spacing w:after="0"/>
        <w:jc w:val="center"/>
        <w:rPr>
          <w:b/>
          <w:color w:val="00B0F0"/>
          <w:sz w:val="24"/>
          <w:szCs w:val="24"/>
        </w:rPr>
      </w:pPr>
      <w:r>
        <w:rPr>
          <w:b/>
          <w:color w:val="00B0F0"/>
          <w:sz w:val="24"/>
        </w:rPr>
        <w:t xml:space="preserve">ПОТІК 1:</w:t>
      </w:r>
      <w:r>
        <w:rPr>
          <w:b/>
          <w:color w:val="00B0F0"/>
          <w:sz w:val="24"/>
        </w:rPr>
        <w:t xml:space="preserve"> </w:t>
      </w:r>
      <w:r>
        <w:rPr>
          <w:b/>
          <w:color w:val="00B0F0"/>
          <w:sz w:val="24"/>
        </w:rPr>
        <w:t xml:space="preserve">ІНСТИТУЦІЙНЕ ФІНАНСУВАННЯ</w:t>
      </w:r>
    </w:p>
    <w:p w14:paraId="0AF0B028" w14:textId="77777777" w:rsidR="005B10D2" w:rsidRPr="004758C7" w:rsidRDefault="005B10D2" w:rsidP="005B10D2">
      <w:pPr>
        <w:spacing w:after="0"/>
        <w:jc w:val="center"/>
        <w:rPr>
          <w:b/>
          <w:sz w:val="16"/>
          <w:szCs w:val="16"/>
          <w:lang w:val="en-GB"/>
        </w:rPr>
      </w:pPr>
    </w:p>
    <w:p w14:paraId="4EA2B44A" w14:textId="77777777" w:rsidR="005B10D2" w:rsidRDefault="005B10D2" w:rsidP="005B10D2">
      <w:pPr>
        <w:spacing w:after="0" w:line="240" w:lineRule="auto"/>
        <w:jc w:val="center"/>
        <w:rPr>
          <w:b/>
          <w:sz w:val="24"/>
          <w:szCs w:val="24"/>
        </w:rPr>
      </w:pPr>
      <w:r>
        <w:rPr>
          <w:b/>
          <w:sz w:val="24"/>
        </w:rPr>
        <w:t xml:space="preserve">ШАБЛОН ПРОЄКТНОГО ДОКУМЕНТА (Довжина:</w:t>
      </w:r>
      <w:r>
        <w:rPr>
          <w:b/>
          <w:sz w:val="24"/>
        </w:rPr>
        <w:t xml:space="preserve"> </w:t>
      </w:r>
      <w:r>
        <w:rPr>
          <w:b/>
          <w:sz w:val="24"/>
        </w:rPr>
        <w:t xml:space="preserve">7–10 сторінок без додатків)</w:t>
      </w:r>
    </w:p>
    <w:p w14:paraId="316E8420" w14:textId="77777777" w:rsidR="00710654" w:rsidRDefault="00710654" w:rsidP="005B10D2">
      <w:pPr>
        <w:spacing w:after="0" w:line="240" w:lineRule="auto"/>
        <w:jc w:val="center"/>
        <w:rPr>
          <w:b/>
          <w:sz w:val="24"/>
          <w:szCs w:val="24"/>
          <w:lang w:val="fr-CA"/>
        </w:rPr>
      </w:pPr>
    </w:p>
    <w:p w14:paraId="29BC27C5" w14:textId="77777777" w:rsidR="005B10D2" w:rsidRPr="004758C7" w:rsidRDefault="005B10D2" w:rsidP="005B10D2">
      <w:pPr>
        <w:spacing w:after="0" w:line="240" w:lineRule="auto"/>
        <w:rPr>
          <w:b/>
          <w:sz w:val="10"/>
          <w:szCs w:val="10"/>
          <w:lang w:val="fr-FR"/>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4743"/>
      </w:tblGrid>
      <w:tr w:rsidR="00B52736" w:rsidRPr="00954276" w14:paraId="1027A022"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77777777" w:rsidR="00B52736" w:rsidRPr="00954276" w:rsidRDefault="00B52736" w:rsidP="005C320D">
            <w:pPr>
              <w:spacing w:after="0"/>
              <w:rPr>
                <w:b/>
                <w:sz w:val="20"/>
                <w:szCs w:val="20"/>
              </w:rPr>
            </w:pPr>
            <w:r>
              <w:rPr>
                <w:b/>
                <w:sz w:val="20"/>
              </w:rPr>
              <w:t xml:space="preserve">Назва провідної організації:</w:t>
            </w:r>
          </w:p>
        </w:tc>
        <w:tc>
          <w:tcPr>
            <w:tcW w:w="245" w:type="dxa"/>
            <w:vMerge w:val="restart"/>
            <w:tcBorders>
              <w:top w:val="nil"/>
              <w:left w:val="single" w:sz="4" w:space="0" w:color="auto"/>
              <w:right w:val="single" w:sz="4" w:space="0" w:color="auto"/>
            </w:tcBorders>
          </w:tcPr>
          <w:p w14:paraId="04D6A65F"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B92E07" w14:textId="77777777" w:rsidR="00B52736" w:rsidRPr="00954276" w:rsidRDefault="00B52736" w:rsidP="005C320D">
            <w:pPr>
              <w:spacing w:after="0"/>
              <w:jc w:val="both"/>
              <w:rPr>
                <w:b/>
                <w:sz w:val="20"/>
                <w:szCs w:val="20"/>
              </w:rPr>
            </w:pPr>
            <w:r>
              <w:rPr>
                <w:sz w:val="20"/>
                <w:b/>
              </w:rPr>
              <w:t xml:space="preserve">PUNO </w:t>
            </w:r>
            <w:r>
              <w:rPr>
                <w:sz w:val="20"/>
              </w:rPr>
              <w:t xml:space="preserve">(заявники залишають це поле пустим)</w:t>
            </w:r>
          </w:p>
        </w:tc>
      </w:tr>
      <w:tr w:rsidR="00B52736" w:rsidRPr="00954276" w14:paraId="79407927" w14:textId="77777777" w:rsidTr="00BC77CE">
        <w:tc>
          <w:tcPr>
            <w:tcW w:w="4457" w:type="dxa"/>
            <w:tcBorders>
              <w:top w:val="single" w:sz="4" w:space="0" w:color="auto"/>
              <w:left w:val="single" w:sz="4" w:space="0" w:color="auto"/>
              <w:bottom w:val="single" w:sz="4" w:space="0" w:color="auto"/>
              <w:right w:val="single" w:sz="4" w:space="0" w:color="auto"/>
            </w:tcBorders>
          </w:tcPr>
          <w:p w14:paraId="5B36E6CE" w14:textId="77777777" w:rsidR="00B52736" w:rsidRPr="00954276" w:rsidRDefault="00B52736" w:rsidP="005C320D">
            <w:pPr>
              <w:rPr>
                <w:b/>
                <w:sz w:val="20"/>
                <w:szCs w:val="20"/>
              </w:rPr>
            </w:pPr>
          </w:p>
        </w:tc>
        <w:tc>
          <w:tcPr>
            <w:tcW w:w="245" w:type="dxa"/>
            <w:vMerge/>
            <w:tcBorders>
              <w:left w:val="single" w:sz="4" w:space="0" w:color="auto"/>
              <w:right w:val="single" w:sz="4" w:space="0" w:color="auto"/>
            </w:tcBorders>
          </w:tcPr>
          <w:p w14:paraId="64415E5A"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tcPr>
          <w:p w14:paraId="3ACD83A7" w14:textId="77777777" w:rsidR="00B52736" w:rsidRPr="00954276" w:rsidRDefault="00B52736" w:rsidP="005C320D">
            <w:pPr>
              <w:jc w:val="both"/>
              <w:rPr>
                <w:b/>
                <w:sz w:val="20"/>
                <w:szCs w:val="20"/>
              </w:rPr>
            </w:pPr>
          </w:p>
        </w:tc>
      </w:tr>
      <w:tr w:rsidR="00B52736" w:rsidRPr="00954276" w14:paraId="011DAFF4"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77777777" w:rsidR="00B52736" w:rsidRPr="00954276" w:rsidRDefault="00B52736" w:rsidP="005C320D">
            <w:pPr>
              <w:spacing w:after="0"/>
              <w:rPr>
                <w:b/>
                <w:sz w:val="20"/>
                <w:szCs w:val="20"/>
              </w:rPr>
            </w:pPr>
            <w:r>
              <w:rPr>
                <w:b/>
                <w:sz w:val="20"/>
              </w:rPr>
              <w:t xml:space="preserve">Контактна інформація провідної організації</w:t>
            </w:r>
          </w:p>
        </w:tc>
        <w:tc>
          <w:tcPr>
            <w:tcW w:w="245" w:type="dxa"/>
            <w:vMerge/>
            <w:tcBorders>
              <w:left w:val="single" w:sz="4" w:space="0" w:color="auto"/>
              <w:right w:val="single" w:sz="4" w:space="0" w:color="auto"/>
            </w:tcBorders>
          </w:tcPr>
          <w:p w14:paraId="4FB8758A"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77777777" w:rsidR="00B52736" w:rsidRPr="00954276" w:rsidRDefault="00B52736" w:rsidP="005C320D">
            <w:pPr>
              <w:spacing w:after="0"/>
              <w:jc w:val="both"/>
              <w:rPr>
                <w:b/>
                <w:sz w:val="20"/>
                <w:szCs w:val="20"/>
              </w:rPr>
            </w:pPr>
            <w:r>
              <w:rPr>
                <w:b/>
                <w:sz w:val="20"/>
              </w:rPr>
              <w:t xml:space="preserve">Країна та регіон</w:t>
            </w:r>
          </w:p>
        </w:tc>
      </w:tr>
      <w:tr w:rsidR="00B52736" w:rsidRPr="00954276" w14:paraId="549AF345" w14:textId="77777777" w:rsidTr="00BC77CE">
        <w:tc>
          <w:tcPr>
            <w:tcW w:w="4457" w:type="dxa"/>
            <w:vMerge w:val="restart"/>
            <w:tcBorders>
              <w:top w:val="single" w:sz="4" w:space="0" w:color="auto"/>
              <w:left w:val="single" w:sz="4" w:space="0" w:color="auto"/>
              <w:bottom w:val="single" w:sz="4" w:space="0" w:color="auto"/>
              <w:right w:val="single" w:sz="4" w:space="0" w:color="auto"/>
            </w:tcBorders>
            <w:hideMark/>
          </w:tcPr>
          <w:p w14:paraId="6AF3D05F" w14:textId="77777777" w:rsidR="00B52736" w:rsidRPr="00954276" w:rsidRDefault="00B52736" w:rsidP="001C0DEC">
            <w:pPr>
              <w:spacing w:after="0" w:line="240" w:lineRule="auto"/>
              <w:rPr>
                <w:bCs/>
                <w:iCs/>
                <w:sz w:val="20"/>
                <w:szCs w:val="20"/>
              </w:rPr>
            </w:pPr>
            <w:r>
              <w:rPr>
                <w:sz w:val="20"/>
              </w:rPr>
              <w:t xml:space="preserve">Місто/розташування:</w:t>
            </w:r>
          </w:p>
          <w:p w14:paraId="268DB736" w14:textId="77777777" w:rsidR="00B52736" w:rsidRPr="00954276" w:rsidRDefault="00B52736" w:rsidP="001C0DEC">
            <w:pPr>
              <w:spacing w:after="0" w:line="240" w:lineRule="auto"/>
              <w:rPr>
                <w:bCs/>
                <w:iCs/>
                <w:sz w:val="20"/>
                <w:szCs w:val="20"/>
              </w:rPr>
            </w:pPr>
            <w:r>
              <w:rPr>
                <w:sz w:val="20"/>
              </w:rPr>
              <w:t xml:space="preserve">Ім’я контактної особи проєкту:</w:t>
            </w:r>
            <w:r>
              <w:rPr>
                <w:sz w:val="20"/>
              </w:rPr>
              <w:t xml:space="preserve">  </w:t>
            </w:r>
          </w:p>
          <w:p w14:paraId="25BA6ACF" w14:textId="77777777" w:rsidR="00B52736" w:rsidRPr="00954276" w:rsidRDefault="00B52736" w:rsidP="001C0DEC">
            <w:pPr>
              <w:spacing w:after="0" w:line="240" w:lineRule="auto"/>
              <w:rPr>
                <w:bCs/>
                <w:iCs/>
                <w:sz w:val="20"/>
                <w:szCs w:val="20"/>
              </w:rPr>
            </w:pPr>
            <w:r>
              <w:rPr>
                <w:sz w:val="20"/>
              </w:rPr>
              <w:t xml:space="preserve">Посада:</w:t>
            </w:r>
            <w:r>
              <w:rPr>
                <w:sz w:val="20"/>
              </w:rPr>
              <w:t xml:space="preserve"> </w:t>
            </w:r>
          </w:p>
          <w:p w14:paraId="7BA05905" w14:textId="57BE1AD3" w:rsidR="00B52736" w:rsidRDefault="00B52736" w:rsidP="001C0DEC">
            <w:pPr>
              <w:spacing w:after="0" w:line="240" w:lineRule="auto"/>
              <w:rPr>
                <w:bCs/>
                <w:iCs/>
                <w:sz w:val="20"/>
                <w:szCs w:val="20"/>
              </w:rPr>
            </w:pPr>
            <w:r>
              <w:rPr>
                <w:sz w:val="20"/>
              </w:rPr>
              <w:t xml:space="preserve">Адреса електронної пошти:</w:t>
            </w:r>
            <w:r>
              <w:rPr>
                <w:sz w:val="20"/>
              </w:rPr>
              <w:t xml:space="preserve"> </w:t>
            </w:r>
          </w:p>
          <w:p w14:paraId="38E785CC" w14:textId="77777777" w:rsidR="00B52736" w:rsidRPr="004253BF" w:rsidRDefault="00B52736" w:rsidP="00CD204D">
            <w:pPr>
              <w:spacing w:after="0" w:line="240" w:lineRule="auto"/>
              <w:rPr>
                <w:bCs/>
                <w:iCs/>
                <w:sz w:val="20"/>
                <w:szCs w:val="20"/>
              </w:rPr>
            </w:pPr>
            <w:r>
              <w:rPr>
                <w:sz w:val="20"/>
              </w:rPr>
              <w:t xml:space="preserve">Номер телефону:</w:t>
            </w:r>
            <w:r>
              <w:rPr>
                <w:sz w:val="20"/>
              </w:rPr>
              <w:t xml:space="preserve"> </w:t>
            </w:r>
          </w:p>
          <w:p w14:paraId="5183FC24" w14:textId="77777777" w:rsidR="00B52736" w:rsidRPr="00954276" w:rsidRDefault="00B52736" w:rsidP="001C0DEC">
            <w:pPr>
              <w:spacing w:after="0" w:line="240" w:lineRule="auto"/>
              <w:rPr>
                <w:b/>
                <w:sz w:val="20"/>
                <w:szCs w:val="20"/>
              </w:rPr>
            </w:pPr>
            <w:r>
              <w:rPr>
                <w:sz w:val="20"/>
              </w:rPr>
              <w:t xml:space="preserve">Сайт (якщо є)</w:t>
            </w:r>
          </w:p>
        </w:tc>
        <w:tc>
          <w:tcPr>
            <w:tcW w:w="245" w:type="dxa"/>
            <w:vMerge/>
            <w:tcBorders>
              <w:left w:val="single" w:sz="4" w:space="0" w:color="auto"/>
              <w:right w:val="single" w:sz="4" w:space="0" w:color="auto"/>
            </w:tcBorders>
          </w:tcPr>
          <w:p w14:paraId="4F6CDD80"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tcPr>
          <w:p w14:paraId="1E7A4AF9" w14:textId="77777777" w:rsidR="00B52736" w:rsidRPr="00954276" w:rsidRDefault="00B52736" w:rsidP="005C320D">
            <w:pPr>
              <w:jc w:val="both"/>
              <w:rPr>
                <w:b/>
                <w:sz w:val="20"/>
                <w:szCs w:val="20"/>
              </w:rPr>
            </w:pPr>
          </w:p>
        </w:tc>
      </w:tr>
      <w:tr w:rsidR="00B52736" w:rsidRPr="00954276" w14:paraId="3E82EF80" w14:textId="77777777" w:rsidTr="00BC77CE">
        <w:trPr>
          <w:trHeight w:val="269"/>
        </w:trPr>
        <w:tc>
          <w:tcPr>
            <w:tcW w:w="4457" w:type="dxa"/>
            <w:vMerge/>
            <w:vAlign w:val="center"/>
            <w:hideMark/>
          </w:tcPr>
          <w:p w14:paraId="57737C7A" w14:textId="77777777" w:rsidR="00B52736" w:rsidRPr="00954276" w:rsidRDefault="00B52736" w:rsidP="005C320D">
            <w:pPr>
              <w:spacing w:after="0" w:line="240" w:lineRule="auto"/>
              <w:rPr>
                <w:b/>
                <w:sz w:val="20"/>
                <w:szCs w:val="20"/>
              </w:rPr>
            </w:pPr>
          </w:p>
        </w:tc>
        <w:tc>
          <w:tcPr>
            <w:tcW w:w="245" w:type="dxa"/>
            <w:vMerge/>
            <w:tcBorders>
              <w:left w:val="single" w:sz="4" w:space="0" w:color="auto"/>
              <w:right w:val="single" w:sz="4" w:space="0" w:color="auto"/>
            </w:tcBorders>
          </w:tcPr>
          <w:p w14:paraId="047B2911"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05E06138" w:rsidR="00B52736" w:rsidRPr="00954276" w:rsidRDefault="00CD43C3" w:rsidP="005C320D">
            <w:pPr>
              <w:spacing w:after="0"/>
              <w:jc w:val="both"/>
              <w:rPr>
                <w:b/>
                <w:sz w:val="20"/>
                <w:szCs w:val="20"/>
              </w:rPr>
            </w:pPr>
            <w:r>
              <w:rPr>
                <w:b/>
                <w:sz w:val="20"/>
              </w:rPr>
              <w:t xml:space="preserve">Співвиконавець</w:t>
            </w:r>
          </w:p>
        </w:tc>
      </w:tr>
      <w:tr w:rsidR="00B52736" w:rsidRPr="00954276" w14:paraId="709FAEFF" w14:textId="77777777" w:rsidTr="00BC77CE">
        <w:tc>
          <w:tcPr>
            <w:tcW w:w="4457" w:type="dxa"/>
            <w:vMerge/>
            <w:vAlign w:val="center"/>
            <w:hideMark/>
          </w:tcPr>
          <w:p w14:paraId="402ADC9D" w14:textId="77777777" w:rsidR="00B52736" w:rsidRPr="00954276" w:rsidRDefault="00B52736" w:rsidP="005C320D">
            <w:pPr>
              <w:spacing w:after="0" w:line="240" w:lineRule="auto"/>
              <w:rPr>
                <w:b/>
                <w:sz w:val="20"/>
                <w:szCs w:val="20"/>
              </w:rPr>
            </w:pPr>
          </w:p>
        </w:tc>
        <w:tc>
          <w:tcPr>
            <w:tcW w:w="245" w:type="dxa"/>
            <w:vMerge/>
            <w:tcBorders>
              <w:left w:val="single" w:sz="4" w:space="0" w:color="auto"/>
              <w:right w:val="single" w:sz="4" w:space="0" w:color="auto"/>
            </w:tcBorders>
          </w:tcPr>
          <w:p w14:paraId="475E4814"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8519A" w14:textId="77777777" w:rsidR="00B52736" w:rsidRDefault="00B52736" w:rsidP="007A4073">
            <w:pPr>
              <w:spacing w:after="0"/>
              <w:rPr>
                <w:bCs/>
                <w:sz w:val="20"/>
                <w:szCs w:val="20"/>
              </w:rPr>
            </w:pPr>
          </w:p>
          <w:p w14:paraId="2725CFC0" w14:textId="68414E5E" w:rsidR="00B52736" w:rsidRPr="00954276" w:rsidRDefault="00B52736" w:rsidP="005C320D">
            <w:pPr>
              <w:rPr>
                <w:bCs/>
                <w:sz w:val="20"/>
                <w:szCs w:val="20"/>
              </w:rPr>
            </w:pPr>
            <w:r>
              <w:rPr>
                <w:sz w:val="20"/>
              </w:rPr>
              <w:t xml:space="preserve">Не застосовно</w:t>
            </w:r>
          </w:p>
        </w:tc>
      </w:tr>
      <w:tr w:rsidR="00B52736" w:rsidRPr="00954276" w14:paraId="48C0CA98"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7777777" w:rsidR="00B52736" w:rsidRPr="00954276" w:rsidRDefault="00B52736" w:rsidP="005C320D">
            <w:pPr>
              <w:spacing w:after="0" w:line="240" w:lineRule="auto"/>
              <w:rPr>
                <w:b/>
                <w:i/>
                <w:iCs/>
                <w:sz w:val="20"/>
                <w:szCs w:val="20"/>
              </w:rPr>
            </w:pPr>
            <w:r>
              <w:rPr>
                <w:sz w:val="20"/>
                <w:b/>
              </w:rPr>
              <w:t xml:space="preserve">Тип організації (провідної організації)</w:t>
            </w:r>
            <w:r>
              <w:rPr>
                <w:sz w:val="20"/>
                <w:rStyle w:val="FootnoteReference"/>
              </w:rPr>
              <w:t xml:space="preserve"> </w:t>
            </w:r>
          </w:p>
        </w:tc>
        <w:tc>
          <w:tcPr>
            <w:tcW w:w="245" w:type="dxa"/>
            <w:vMerge/>
            <w:tcBorders>
              <w:left w:val="single" w:sz="4" w:space="0" w:color="auto"/>
              <w:right w:val="single" w:sz="4" w:space="0" w:color="auto"/>
            </w:tcBorders>
          </w:tcPr>
          <w:p w14:paraId="36CCE671"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7777777" w:rsidR="00B52736" w:rsidRPr="00954276" w:rsidRDefault="00B52736" w:rsidP="005C320D">
            <w:pPr>
              <w:spacing w:after="0"/>
              <w:jc w:val="both"/>
              <w:rPr>
                <w:b/>
                <w:bCs/>
                <w:sz w:val="20"/>
                <w:szCs w:val="20"/>
              </w:rPr>
            </w:pPr>
            <w:r>
              <w:rPr>
                <w:b/>
                <w:sz w:val="20"/>
              </w:rPr>
              <w:t xml:space="preserve">Запитаний бюджет (долари США)</w:t>
            </w:r>
          </w:p>
        </w:tc>
      </w:tr>
      <w:tr w:rsidR="00B52736" w:rsidRPr="00954276" w14:paraId="6334BB6C" w14:textId="77777777" w:rsidTr="00BC77CE">
        <w:tc>
          <w:tcPr>
            <w:tcW w:w="4457" w:type="dxa"/>
            <w:vMerge w:val="restart"/>
            <w:tcBorders>
              <w:top w:val="single" w:sz="4" w:space="0" w:color="auto"/>
              <w:left w:val="single" w:sz="4" w:space="0" w:color="auto"/>
              <w:bottom w:val="single" w:sz="4" w:space="0" w:color="auto"/>
              <w:right w:val="single" w:sz="4" w:space="0" w:color="auto"/>
            </w:tcBorders>
          </w:tcPr>
          <w:p w14:paraId="2728FA85" w14:textId="77777777" w:rsidR="00B52736" w:rsidRPr="007A4073" w:rsidRDefault="00B52736" w:rsidP="005C320D">
            <w:pPr>
              <w:spacing w:after="0" w:line="240" w:lineRule="auto"/>
              <w:rPr>
                <w:b/>
                <w:i/>
                <w:iCs/>
                <w:sz w:val="10"/>
                <w:szCs w:val="10"/>
              </w:rPr>
            </w:pPr>
          </w:p>
          <w:p w14:paraId="5EFF0101" w14:textId="77777777" w:rsidR="004243E2" w:rsidRDefault="004243E2" w:rsidP="004243E2">
            <w:pPr>
              <w:spacing w:after="0" w:line="240" w:lineRule="auto"/>
              <w:rPr>
                <w:b/>
                <w:bCs/>
                <w:i/>
                <w:iCs/>
                <w:sz w:val="20"/>
                <w:szCs w:val="20"/>
              </w:rPr>
            </w:pPr>
            <w:r>
              <w:rPr>
                <w:i/>
                <w:sz w:val="20"/>
              </w:rPr>
              <w:t xml:space="preserve">Виберіть </w:t>
            </w:r>
            <w:r>
              <w:rPr>
                <w:i/>
                <w:sz w:val="20"/>
                <w:b/>
              </w:rPr>
              <w:t xml:space="preserve">основний напрям діяльності</w:t>
            </w:r>
            <w:r>
              <w:rPr>
                <w:i/>
                <w:sz w:val="20"/>
              </w:rPr>
              <w:t xml:space="preserve"> вашої організації </w:t>
            </w:r>
            <w:r>
              <w:rPr>
                <w:i/>
                <w:sz w:val="20"/>
                <w:b/>
              </w:rPr>
              <w:t xml:space="preserve">(ЛИШЕ ОДИН):</w:t>
            </w:r>
          </w:p>
          <w:p w14:paraId="77D67F4B" w14:textId="77777777" w:rsidR="004243E2" w:rsidRDefault="004243E2" w:rsidP="004243E2">
            <w:pPr>
              <w:tabs>
                <w:tab w:val="left" w:pos="3054"/>
              </w:tabs>
              <w:spacing w:after="0"/>
              <w:ind w:left="108"/>
              <w:rPr>
                <w:bCs/>
                <w:sz w:val="20"/>
                <w:szCs w:val="20"/>
              </w:rPr>
            </w:pPr>
            <w:r>
              <w:rPr>
                <w:sz w:val="20"/>
                <w:rFonts w:ascii="Wingdings" w:hAnsi="Wingdings"/>
              </w:rPr>
              <w:t xml:space="preserve">o</w:t>
            </w:r>
            <w:r>
              <w:rPr>
                <w:sz w:val="20"/>
                <w:rFonts w:ascii="MS Gothic" w:hAnsi="MS Gothic"/>
              </w:rPr>
              <w:t xml:space="preserve"> </w:t>
            </w:r>
            <w:r>
              <w:rPr>
                <w:sz w:val="20"/>
              </w:rPr>
              <w:t xml:space="preserve">Права жінок</w:t>
            </w:r>
            <w:r>
              <w:rPr>
                <w:sz w:val="20"/>
              </w:rPr>
              <w:t xml:space="preserve">  </w:t>
            </w:r>
          </w:p>
          <w:p w14:paraId="7ADE4AB7" w14:textId="77777777" w:rsidR="004243E2" w:rsidRDefault="004243E2" w:rsidP="004243E2">
            <w:pPr>
              <w:tabs>
                <w:tab w:val="left" w:pos="3054"/>
              </w:tabs>
              <w:spacing w:after="0"/>
              <w:ind w:left="108"/>
              <w:rPr>
                <w:bCs/>
                <w:sz w:val="20"/>
                <w:szCs w:val="20"/>
              </w:rPr>
            </w:pPr>
            <w:r>
              <w:rPr>
                <w:sz w:val="20"/>
                <w:rFonts w:ascii="Wingdings" w:hAnsi="Wingdings"/>
              </w:rPr>
              <w:t xml:space="preserve">o</w:t>
            </w:r>
            <w:r>
              <w:rPr>
                <w:sz w:val="20"/>
                <w:rFonts w:ascii="MS Gothic" w:hAnsi="MS Gothic"/>
              </w:rPr>
              <w:t xml:space="preserve"> </w:t>
            </w:r>
            <w:r>
              <w:rPr>
                <w:sz w:val="20"/>
              </w:rPr>
              <w:t xml:space="preserve">Орієнтовані на молодь</w:t>
            </w:r>
          </w:p>
          <w:p w14:paraId="3CE55307" w14:textId="77777777" w:rsidR="004243E2" w:rsidRDefault="004243E2" w:rsidP="004243E2">
            <w:pPr>
              <w:tabs>
                <w:tab w:val="left" w:pos="3054"/>
              </w:tabs>
              <w:spacing w:after="0"/>
              <w:ind w:left="108"/>
              <w:rPr>
                <w:bCs/>
                <w:sz w:val="20"/>
                <w:szCs w:val="20"/>
              </w:rPr>
            </w:pPr>
            <w:r>
              <w:rPr>
                <w:sz w:val="20"/>
                <w:rFonts w:ascii="Wingdings" w:hAnsi="Wingdings"/>
              </w:rPr>
              <w:t xml:space="preserve">o</w:t>
            </w:r>
            <w:r>
              <w:rPr>
                <w:sz w:val="20"/>
                <w:rFonts w:ascii="MS Gothic" w:hAnsi="MS Gothic"/>
              </w:rPr>
              <w:t xml:space="preserve"> </w:t>
            </w:r>
            <w:r>
              <w:rPr>
                <w:sz w:val="20"/>
              </w:rPr>
              <w:t xml:space="preserve">Інше (вказати):</w:t>
            </w:r>
            <w:r>
              <w:rPr>
                <w:sz w:val="20"/>
              </w:rPr>
              <w:t xml:space="preserve"> </w:t>
            </w:r>
          </w:p>
          <w:p w14:paraId="5FC5C6FB" w14:textId="77777777" w:rsidR="00B52736" w:rsidRDefault="00B52736" w:rsidP="00347424">
            <w:pPr>
              <w:tabs>
                <w:tab w:val="left" w:pos="3054"/>
              </w:tabs>
              <w:spacing w:after="0"/>
              <w:ind w:left="108"/>
              <w:rPr>
                <w:bCs/>
                <w:sz w:val="20"/>
                <w:szCs w:val="20"/>
              </w:rPr>
            </w:pPr>
          </w:p>
          <w:p w14:paraId="0B23CC8F" w14:textId="77777777" w:rsidR="00B52736" w:rsidRDefault="00B52736" w:rsidP="00347424">
            <w:pPr>
              <w:spacing w:after="0" w:line="240" w:lineRule="auto"/>
              <w:rPr>
                <w:b/>
                <w:bCs/>
                <w:i/>
                <w:iCs/>
                <w:sz w:val="20"/>
                <w:szCs w:val="20"/>
              </w:rPr>
            </w:pPr>
            <w:r>
              <w:rPr>
                <w:b/>
                <w:i/>
                <w:sz w:val="20"/>
              </w:rPr>
              <w:t xml:space="preserve">І виберіть один пункт</w:t>
            </w:r>
            <w:r>
              <w:rPr>
                <w:b/>
                <w:i/>
                <w:sz w:val="20"/>
              </w:rPr>
              <w:t xml:space="preserve"> </w:t>
            </w:r>
          </w:p>
          <w:p w14:paraId="696241C8" w14:textId="77777777" w:rsidR="00B52736" w:rsidRDefault="00B52736" w:rsidP="00347424">
            <w:pPr>
              <w:tabs>
                <w:tab w:val="left" w:pos="3054"/>
              </w:tabs>
              <w:spacing w:after="0"/>
              <w:ind w:left="108"/>
              <w:rPr>
                <w:sz w:val="20"/>
                <w:szCs w:val="20"/>
              </w:rPr>
            </w:pPr>
            <w:r>
              <w:rPr>
                <w:sz w:val="20"/>
                <w:rFonts w:ascii="Wingdings" w:hAnsi="Wingdings"/>
              </w:rPr>
              <w:t xml:space="preserve">o</w:t>
            </w:r>
            <w:r>
              <w:rPr>
                <w:sz w:val="20"/>
              </w:rPr>
              <w:t xml:space="preserve">  Керуються жінками</w:t>
            </w:r>
          </w:p>
          <w:p w14:paraId="7982945B" w14:textId="219950DE" w:rsidR="00B52736" w:rsidRDefault="00B52736" w:rsidP="00347424">
            <w:pPr>
              <w:tabs>
                <w:tab w:val="left" w:pos="3054"/>
              </w:tabs>
              <w:spacing w:after="0"/>
              <w:ind w:left="108"/>
              <w:rPr>
                <w:bCs/>
                <w:sz w:val="20"/>
                <w:szCs w:val="20"/>
              </w:rPr>
            </w:pPr>
            <w:r>
              <w:rPr>
                <w:sz w:val="20"/>
                <w:rFonts w:ascii="Wingdings" w:hAnsi="Wingdings"/>
              </w:rPr>
              <w:t xml:space="preserve">o</w:t>
            </w:r>
            <w:r>
              <w:rPr>
                <w:sz w:val="20"/>
              </w:rPr>
              <w:t xml:space="preserve">  Керуються молодими жінками (18–29 років)</w:t>
            </w:r>
          </w:p>
          <w:p w14:paraId="0CDDF31B" w14:textId="13AAA872" w:rsidR="00B52736" w:rsidRPr="00C2663F" w:rsidRDefault="00B52736" w:rsidP="00C2663F">
            <w:pPr>
              <w:tabs>
                <w:tab w:val="left" w:pos="3054"/>
              </w:tabs>
              <w:spacing w:after="0"/>
              <w:ind w:left="108"/>
              <w:rPr>
                <w:bCs/>
                <w:sz w:val="20"/>
                <w:szCs w:val="20"/>
              </w:rPr>
            </w:pPr>
            <w:r>
              <w:rPr>
                <w:sz w:val="20"/>
                <w:rFonts w:ascii="Wingdings" w:hAnsi="Wingdings"/>
              </w:rPr>
              <w:t xml:space="preserve">o</w:t>
            </w:r>
            <w:r>
              <w:rPr>
                <w:sz w:val="20"/>
              </w:rPr>
              <w:t xml:space="preserve">  Інше</w:t>
            </w:r>
            <w:r>
              <w:rPr>
                <w:sz w:val="20"/>
              </w:rPr>
              <w:t xml:space="preserve"> </w:t>
            </w:r>
          </w:p>
        </w:tc>
        <w:tc>
          <w:tcPr>
            <w:tcW w:w="245" w:type="dxa"/>
            <w:vMerge/>
            <w:tcBorders>
              <w:left w:val="single" w:sz="4" w:space="0" w:color="auto"/>
              <w:right w:val="single" w:sz="4" w:space="0" w:color="auto"/>
            </w:tcBorders>
          </w:tcPr>
          <w:p w14:paraId="39C40D67"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hideMark/>
          </w:tcPr>
          <w:p w14:paraId="314303E8" w14:textId="77777777" w:rsidR="00B52736" w:rsidRPr="00954276" w:rsidRDefault="00B52736" w:rsidP="005C320D">
            <w:pPr>
              <w:spacing w:after="0" w:line="360" w:lineRule="auto"/>
              <w:rPr>
                <w:bCs/>
                <w:sz w:val="20"/>
                <w:szCs w:val="20"/>
              </w:rPr>
            </w:pPr>
            <w:r>
              <w:rPr>
                <w:sz w:val="20"/>
              </w:rPr>
              <w:t xml:space="preserve">Загальна вартість проєкту:</w:t>
            </w:r>
            <w:r>
              <w:rPr>
                <w:sz w:val="20"/>
              </w:rPr>
              <w:t xml:space="preserve"> </w:t>
            </w:r>
          </w:p>
          <w:p w14:paraId="72F9ACCD" w14:textId="77777777" w:rsidR="00B52736" w:rsidRPr="00954276" w:rsidRDefault="00B52736" w:rsidP="005C320D">
            <w:pPr>
              <w:spacing w:after="0" w:line="360" w:lineRule="auto"/>
              <w:rPr>
                <w:bCs/>
                <w:sz w:val="20"/>
                <w:szCs w:val="20"/>
              </w:rPr>
            </w:pPr>
            <w:r>
              <w:rPr>
                <w:sz w:val="20"/>
              </w:rPr>
              <w:t xml:space="preserve">Вклад WPHF</w:t>
            </w:r>
            <w:r w:rsidRPr="00954276">
              <w:rPr>
                <w:rStyle w:val="FootnoteReference"/>
                <w:bCs/>
                <w:sz w:val="20"/>
                <w:szCs w:val="20"/>
              </w:rPr>
              <w:footnoteReference w:id="1"/>
            </w:r>
            <w:r>
              <w:rPr>
                <w:sz w:val="20"/>
              </w:rPr>
              <w:t xml:space="preserve">:</w:t>
            </w:r>
            <w:r>
              <w:rPr>
                <w:sz w:val="20"/>
              </w:rPr>
              <w:t xml:space="preserve"> </w:t>
            </w:r>
          </w:p>
          <w:p w14:paraId="6F672649" w14:textId="77777777" w:rsidR="00B52736" w:rsidRPr="00954276" w:rsidRDefault="00B52736" w:rsidP="005C320D">
            <w:pPr>
              <w:spacing w:after="0" w:line="360" w:lineRule="auto"/>
              <w:rPr>
                <w:bCs/>
                <w:sz w:val="20"/>
                <w:szCs w:val="20"/>
              </w:rPr>
            </w:pPr>
            <w:r>
              <w:rPr>
                <w:sz w:val="20"/>
              </w:rPr>
              <w:t xml:space="preserve">Інші вклади:</w:t>
            </w:r>
            <w:r>
              <w:rPr>
                <w:sz w:val="20"/>
              </w:rPr>
              <w:t xml:space="preserve"> </w:t>
            </w:r>
          </w:p>
        </w:tc>
      </w:tr>
      <w:tr w:rsidR="00B52736" w:rsidRPr="00954276" w14:paraId="607AD4D4" w14:textId="77777777" w:rsidTr="00CE1819">
        <w:trPr>
          <w:trHeight w:val="1109"/>
        </w:trPr>
        <w:tc>
          <w:tcPr>
            <w:tcW w:w="4457" w:type="dxa"/>
            <w:vMerge/>
            <w:vAlign w:val="center"/>
            <w:hideMark/>
          </w:tcPr>
          <w:p w14:paraId="790716A4" w14:textId="77777777" w:rsidR="00B52736" w:rsidRPr="00954276" w:rsidRDefault="00B52736" w:rsidP="005C320D">
            <w:pPr>
              <w:spacing w:after="0" w:line="240" w:lineRule="auto"/>
              <w:rPr>
                <w:bCs/>
                <w:sz w:val="20"/>
                <w:szCs w:val="20"/>
              </w:rPr>
            </w:pPr>
          </w:p>
        </w:tc>
        <w:tc>
          <w:tcPr>
            <w:tcW w:w="245" w:type="dxa"/>
            <w:vMerge/>
            <w:tcBorders>
              <w:left w:val="single" w:sz="4" w:space="0" w:color="auto"/>
              <w:right w:val="single" w:sz="4" w:space="0" w:color="auto"/>
            </w:tcBorders>
          </w:tcPr>
          <w:p w14:paraId="1FFC8DD0"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hideMark/>
          </w:tcPr>
          <w:p w14:paraId="36D91E55" w14:textId="77777777" w:rsidR="00B52736" w:rsidRPr="00954276" w:rsidRDefault="00B52736" w:rsidP="005C320D">
            <w:pPr>
              <w:spacing w:after="0" w:line="360" w:lineRule="auto"/>
              <w:rPr>
                <w:bCs/>
                <w:sz w:val="20"/>
                <w:szCs w:val="20"/>
              </w:rPr>
            </w:pPr>
            <w:r>
              <w:rPr>
                <w:sz w:val="20"/>
              </w:rPr>
              <w:t xml:space="preserve">Пропонована дата початку проєкту:</w:t>
            </w:r>
            <w:r>
              <w:rPr>
                <w:sz w:val="20"/>
              </w:rPr>
              <w:t xml:space="preserve"> </w:t>
            </w:r>
          </w:p>
          <w:p w14:paraId="426D7E71" w14:textId="77777777" w:rsidR="00B52736" w:rsidRPr="00954276" w:rsidRDefault="00B52736" w:rsidP="005C320D">
            <w:pPr>
              <w:spacing w:after="0" w:line="360" w:lineRule="auto"/>
              <w:jc w:val="both"/>
              <w:rPr>
                <w:bCs/>
                <w:sz w:val="20"/>
                <w:szCs w:val="20"/>
              </w:rPr>
            </w:pPr>
            <w:r>
              <w:rPr>
                <w:sz w:val="20"/>
              </w:rPr>
              <w:t xml:space="preserve">Пропонована дата завершення проєкту:</w:t>
            </w:r>
            <w:r>
              <w:rPr>
                <w:sz w:val="20"/>
              </w:rPr>
              <w:t xml:space="preserve">  </w:t>
            </w:r>
          </w:p>
          <w:p w14:paraId="7D988D8A" w14:textId="77777777" w:rsidR="00B52736" w:rsidRPr="00954276" w:rsidRDefault="00B52736" w:rsidP="005C320D">
            <w:pPr>
              <w:spacing w:after="0" w:line="360" w:lineRule="auto"/>
              <w:jc w:val="both"/>
              <w:rPr>
                <w:bCs/>
                <w:sz w:val="20"/>
                <w:szCs w:val="20"/>
              </w:rPr>
            </w:pPr>
            <w:r>
              <w:rPr>
                <w:sz w:val="20"/>
              </w:rPr>
              <w:t xml:space="preserve">Загальна тривалість (місяці):</w:t>
            </w:r>
          </w:p>
        </w:tc>
      </w:tr>
      <w:tr w:rsidR="00CE1819" w:rsidRPr="00954276" w14:paraId="1B11D6A8" w14:textId="77777777" w:rsidTr="00480BCA">
        <w:trPr>
          <w:trHeight w:val="1109"/>
        </w:trPr>
        <w:tc>
          <w:tcPr>
            <w:tcW w:w="9445" w:type="dxa"/>
            <w:gridSpan w:val="3"/>
            <w:tcBorders>
              <w:bottom w:val="single" w:sz="4" w:space="0" w:color="auto"/>
              <w:right w:val="single" w:sz="4" w:space="0" w:color="auto"/>
            </w:tcBorders>
            <w:vAlign w:val="center"/>
          </w:tcPr>
          <w:p w14:paraId="5C15A08D" w14:textId="77777777" w:rsidR="00CE1819" w:rsidRDefault="00CE1819" w:rsidP="00CE1819">
            <w:pPr>
              <w:tabs>
                <w:tab w:val="left" w:pos="3054"/>
              </w:tabs>
              <w:spacing w:after="0" w:line="240" w:lineRule="auto"/>
              <w:rPr>
                <w:b/>
                <w:sz w:val="20"/>
                <w:szCs w:val="20"/>
              </w:rPr>
            </w:pPr>
            <w:r>
              <w:rPr>
                <w:b/>
                <w:sz w:val="20"/>
              </w:rPr>
              <w:t xml:space="preserve">Ваша організація керується переміщеною особою?</w:t>
            </w:r>
            <w:r>
              <w:rPr>
                <w:b/>
                <w:sz w:val="20"/>
              </w:rPr>
              <w:t xml:space="preserve"> </w:t>
            </w:r>
            <w:r>
              <w:rPr>
                <w:i/>
                <w:sz w:val="18"/>
              </w:rPr>
              <w:t xml:space="preserve">(біженець, ВПО, особа, яка повернулася, або шукач притулку)</w:t>
            </w:r>
          </w:p>
          <w:p w14:paraId="44BD1D29" w14:textId="77777777" w:rsidR="00CE1819" w:rsidRPr="00911DA1" w:rsidRDefault="00CE1819" w:rsidP="00CE1819">
            <w:pPr>
              <w:tabs>
                <w:tab w:val="left" w:pos="3054"/>
              </w:tabs>
              <w:spacing w:after="0" w:line="240" w:lineRule="auto"/>
              <w:ind w:left="108"/>
              <w:rPr>
                <w:b/>
                <w:sz w:val="12"/>
                <w:szCs w:val="12"/>
              </w:rPr>
            </w:pPr>
          </w:p>
          <w:p w14:paraId="7BED315F" w14:textId="7B2C2682" w:rsidR="00CE1819" w:rsidRPr="00911DA1" w:rsidRDefault="00CE1819" w:rsidP="00CE1819">
            <w:pPr>
              <w:tabs>
                <w:tab w:val="left" w:pos="3054"/>
              </w:tabs>
              <w:spacing w:after="0"/>
              <w:ind w:left="108"/>
              <w:rPr>
                <w:sz w:val="12"/>
                <w:szCs w:val="12"/>
              </w:rPr>
            </w:pPr>
            <w:r>
              <w:rPr>
                <w:sz w:val="20"/>
                <w:rFonts w:ascii="Wingdings" w:hAnsi="Wingdings"/>
              </w:rPr>
              <w:t xml:space="preserve">o</w:t>
            </w:r>
            <w:r>
              <w:rPr>
                <w:sz w:val="20"/>
              </w:rPr>
              <w:t xml:space="preserve">  Так      </w:t>
            </w:r>
            <w:r>
              <w:rPr>
                <w:sz w:val="20"/>
                <w:rFonts w:ascii="Wingdings" w:hAnsi="Wingdings"/>
              </w:rPr>
              <w:t xml:space="preserve">o</w:t>
            </w:r>
            <w:r>
              <w:rPr>
                <w:sz w:val="20"/>
              </w:rPr>
              <w:t xml:space="preserve">  Ні</w:t>
            </w:r>
            <w:r>
              <w:rPr>
                <w:sz w:val="20"/>
              </w:rPr>
              <w:t xml:space="preserve">   </w:t>
            </w:r>
          </w:p>
          <w:p w14:paraId="1CE1BCB9" w14:textId="558C0897" w:rsidR="00CE1819" w:rsidRPr="00954276" w:rsidRDefault="00CE1819" w:rsidP="00CE1819">
            <w:pPr>
              <w:spacing w:after="0" w:line="360" w:lineRule="auto"/>
              <w:rPr>
                <w:bCs/>
                <w:sz w:val="20"/>
                <w:szCs w:val="20"/>
              </w:rPr>
            </w:pPr>
            <w:r>
              <w:rPr>
                <w:i/>
                <w:sz w:val="18"/>
              </w:rPr>
              <w:t xml:space="preserve">*Зверніть увагу, що це не критерій оцінки і не впливає на ваше право на участь.</w:t>
            </w:r>
            <w:r>
              <w:rPr>
                <w:i/>
                <w:sz w:val="18"/>
              </w:rPr>
              <w:t xml:space="preserve">  </w:t>
            </w:r>
          </w:p>
        </w:tc>
      </w:tr>
    </w:tbl>
    <w:p w14:paraId="28D0B9BC" w14:textId="77777777" w:rsidR="005B10D2"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5B10D2" w:rsidRPr="00954276" w14:paraId="3648D974" w14:textId="77777777" w:rsidTr="005C320D">
        <w:tc>
          <w:tcPr>
            <w:tcW w:w="944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72197E" w14:textId="1A62FBCF" w:rsidR="005B10D2" w:rsidRPr="00954276" w:rsidRDefault="005B10D2" w:rsidP="005C320D">
            <w:pPr>
              <w:spacing w:after="0"/>
              <w:jc w:val="center"/>
              <w:rPr>
                <w:b/>
                <w:sz w:val="20"/>
                <w:szCs w:val="20"/>
              </w:rPr>
            </w:pPr>
            <w:r>
              <w:rPr>
                <w:b/>
                <w:sz w:val="20"/>
              </w:rPr>
              <w:t xml:space="preserve">PUNO і провідний кандидат ОГС</w:t>
            </w:r>
          </w:p>
        </w:tc>
      </w:tr>
      <w:tr w:rsidR="005B10D2" w:rsidRPr="00954276" w14:paraId="1BBDCC7B" w14:textId="77777777" w:rsidTr="005C320D">
        <w:tc>
          <w:tcPr>
            <w:tcW w:w="4585" w:type="dxa"/>
            <w:tcBorders>
              <w:top w:val="single" w:sz="4" w:space="0" w:color="auto"/>
              <w:left w:val="single" w:sz="4" w:space="0" w:color="auto"/>
              <w:bottom w:val="single" w:sz="4" w:space="0" w:color="auto"/>
              <w:right w:val="single" w:sz="4" w:space="0" w:color="auto"/>
            </w:tcBorders>
            <w:hideMark/>
          </w:tcPr>
          <w:p w14:paraId="23CB1973" w14:textId="77777777" w:rsidR="005B10D2" w:rsidRPr="00954276" w:rsidRDefault="005B10D2" w:rsidP="005C320D">
            <w:pPr>
              <w:spacing w:after="0"/>
              <w:jc w:val="both"/>
              <w:rPr>
                <w:iCs/>
                <w:sz w:val="20"/>
                <w:szCs w:val="20"/>
              </w:rPr>
            </w:pPr>
            <w:r>
              <w:rPr>
                <w:sz w:val="20"/>
              </w:rPr>
              <w:t xml:space="preserve">Ім’я PUNO</w:t>
            </w:r>
            <w:r w:rsidRPr="00954276">
              <w:rPr>
                <w:rStyle w:val="FootnoteReference"/>
                <w:iCs/>
                <w:sz w:val="20"/>
                <w:szCs w:val="20"/>
              </w:rPr>
              <w:footnoteReference w:id="2"/>
            </w:r>
            <w:r>
              <w:rPr>
                <w:sz w:val="20"/>
              </w:rPr>
              <w:t xml:space="preserve"> </w:t>
            </w:r>
          </w:p>
          <w:p w14:paraId="419C103E" w14:textId="77777777" w:rsidR="005B10D2" w:rsidRPr="00954276" w:rsidRDefault="005B10D2" w:rsidP="005C320D">
            <w:pPr>
              <w:spacing w:after="0"/>
              <w:jc w:val="both"/>
              <w:rPr>
                <w:iCs/>
                <w:sz w:val="20"/>
                <w:szCs w:val="20"/>
              </w:rPr>
            </w:pPr>
            <w:r>
              <w:rPr>
                <w:sz w:val="20"/>
              </w:rPr>
              <w:t xml:space="preserve">Ім’я представника PUNO</w:t>
            </w:r>
            <w:r>
              <w:rPr>
                <w:sz w:val="20"/>
              </w:rPr>
              <w:t xml:space="preserve"> </w:t>
            </w:r>
          </w:p>
          <w:p w14:paraId="1B27EE98" w14:textId="77777777" w:rsidR="005B10D2" w:rsidRPr="00954276" w:rsidRDefault="005B10D2" w:rsidP="005C320D">
            <w:pPr>
              <w:spacing w:after="0"/>
              <w:jc w:val="both"/>
              <w:rPr>
                <w:iCs/>
                <w:sz w:val="20"/>
                <w:szCs w:val="20"/>
              </w:rPr>
            </w:pPr>
            <w:r>
              <w:rPr>
                <w:sz w:val="20"/>
              </w:rPr>
              <w:t xml:space="preserve">Посада</w:t>
            </w:r>
          </w:p>
          <w:p w14:paraId="65F90F6A" w14:textId="77777777" w:rsidR="005B10D2" w:rsidRPr="00954276" w:rsidRDefault="005B10D2" w:rsidP="005C320D">
            <w:pPr>
              <w:spacing w:after="0"/>
              <w:jc w:val="both"/>
              <w:rPr>
                <w:iCs/>
                <w:sz w:val="20"/>
                <w:szCs w:val="20"/>
              </w:rPr>
            </w:pPr>
            <w:r>
              <w:rPr>
                <w:sz w:val="20"/>
              </w:rPr>
              <w:t xml:space="preserve">Підпис</w:t>
            </w:r>
          </w:p>
          <w:p w14:paraId="1ED13951" w14:textId="77777777" w:rsidR="005B10D2" w:rsidRPr="00954276" w:rsidRDefault="005B10D2" w:rsidP="005C320D">
            <w:pPr>
              <w:spacing w:after="0"/>
              <w:jc w:val="both"/>
              <w:rPr>
                <w:iCs/>
                <w:sz w:val="20"/>
                <w:szCs w:val="20"/>
              </w:rPr>
            </w:pPr>
            <w:r>
              <w:rPr>
                <w:sz w:val="20"/>
              </w:rPr>
              <w:t xml:space="preserve">Дата та печатка</w:t>
            </w:r>
          </w:p>
        </w:tc>
        <w:tc>
          <w:tcPr>
            <w:tcW w:w="4860" w:type="dxa"/>
            <w:tcBorders>
              <w:top w:val="single" w:sz="4" w:space="0" w:color="auto"/>
              <w:left w:val="single" w:sz="4" w:space="0" w:color="auto"/>
              <w:bottom w:val="single" w:sz="4" w:space="0" w:color="auto"/>
              <w:right w:val="single" w:sz="4" w:space="0" w:color="auto"/>
            </w:tcBorders>
            <w:hideMark/>
          </w:tcPr>
          <w:p w14:paraId="5B9089CD" w14:textId="77777777" w:rsidR="005B10D2" w:rsidRPr="00954276" w:rsidRDefault="005B10D2" w:rsidP="005C320D">
            <w:pPr>
              <w:spacing w:after="0"/>
              <w:jc w:val="both"/>
              <w:rPr>
                <w:iCs/>
                <w:sz w:val="20"/>
                <w:szCs w:val="20"/>
              </w:rPr>
            </w:pPr>
            <w:r>
              <w:rPr>
                <w:sz w:val="20"/>
              </w:rPr>
              <w:t xml:space="preserve">Ім’я ОГС:</w:t>
            </w:r>
            <w:r>
              <w:rPr>
                <w:sz w:val="20"/>
              </w:rPr>
              <w:t xml:space="preserve">  </w:t>
            </w:r>
          </w:p>
          <w:p w14:paraId="53037236" w14:textId="77777777" w:rsidR="005B10D2" w:rsidRPr="00954276" w:rsidRDefault="005B10D2" w:rsidP="005C320D">
            <w:pPr>
              <w:spacing w:after="0"/>
              <w:jc w:val="both"/>
              <w:rPr>
                <w:iCs/>
                <w:sz w:val="20"/>
                <w:szCs w:val="20"/>
              </w:rPr>
            </w:pPr>
            <w:r>
              <w:rPr>
                <w:sz w:val="20"/>
              </w:rPr>
              <w:t xml:space="preserve">Ім’я представника ОГС:</w:t>
            </w:r>
            <w:r>
              <w:rPr>
                <w:sz w:val="20"/>
              </w:rPr>
              <w:t xml:space="preserve">  </w:t>
            </w:r>
          </w:p>
          <w:p w14:paraId="46415B4E" w14:textId="77777777" w:rsidR="005B10D2" w:rsidRPr="00954276" w:rsidRDefault="005B10D2" w:rsidP="005C320D">
            <w:pPr>
              <w:spacing w:after="0"/>
              <w:jc w:val="both"/>
              <w:rPr>
                <w:iCs/>
                <w:sz w:val="20"/>
                <w:szCs w:val="20"/>
              </w:rPr>
            </w:pPr>
            <w:r>
              <w:rPr>
                <w:sz w:val="20"/>
              </w:rPr>
              <w:t xml:space="preserve">Посада:</w:t>
            </w:r>
            <w:r>
              <w:rPr>
                <w:sz w:val="20"/>
              </w:rPr>
              <w:t xml:space="preserve"> </w:t>
            </w:r>
          </w:p>
          <w:p w14:paraId="5458A96F" w14:textId="77777777" w:rsidR="005B10D2" w:rsidRPr="00954276" w:rsidRDefault="005B10D2" w:rsidP="005C320D">
            <w:pPr>
              <w:spacing w:after="0"/>
              <w:jc w:val="both"/>
              <w:rPr>
                <w:iCs/>
                <w:sz w:val="20"/>
                <w:szCs w:val="20"/>
              </w:rPr>
            </w:pPr>
            <w:r>
              <w:rPr>
                <w:sz w:val="20"/>
              </w:rPr>
              <w:t xml:space="preserve">Підпис:</w:t>
            </w:r>
            <w:r>
              <w:rPr>
                <w:sz w:val="20"/>
              </w:rPr>
              <w:t xml:space="preserve">  </w:t>
            </w:r>
          </w:p>
          <w:p w14:paraId="6868E8F4" w14:textId="77777777" w:rsidR="005B10D2" w:rsidRPr="00954276" w:rsidRDefault="005B10D2" w:rsidP="005C320D">
            <w:pPr>
              <w:spacing w:after="0"/>
              <w:jc w:val="both"/>
              <w:rPr>
                <w:iCs/>
                <w:sz w:val="20"/>
                <w:szCs w:val="20"/>
              </w:rPr>
            </w:pPr>
            <w:r>
              <w:rPr>
                <w:sz w:val="20"/>
              </w:rPr>
              <w:t xml:space="preserve">Дата та печатка:</w:t>
            </w:r>
            <w:r>
              <w:rPr>
                <w:sz w:val="20"/>
              </w:rPr>
              <w:t xml:space="preserve"> </w:t>
            </w:r>
          </w:p>
        </w:tc>
      </w:tr>
    </w:tbl>
    <w:p w14:paraId="7AD2A69D" w14:textId="77777777" w:rsidR="00C2663F" w:rsidRDefault="00C2663F" w:rsidP="005B10D2">
      <w:pPr>
        <w:spacing w:after="0"/>
        <w:rPr>
          <w:b/>
          <w:sz w:val="24"/>
          <w:szCs w:val="24"/>
        </w:rPr>
        <w:sectPr w:rsidR="00C2663F" w:rsidSect="005E64C8">
          <w:headerReference w:type="default" r:id="rId8"/>
          <w:pgSz w:w="12240" w:h="15840"/>
          <w:pgMar w:top="1701" w:right="1440" w:bottom="1260" w:left="1440" w:header="720" w:footer="720" w:gutter="0"/>
          <w:cols w:space="720"/>
        </w:sectPr>
      </w:pPr>
    </w:p>
    <w:p w14:paraId="34C10682" w14:textId="77777777" w:rsidR="005B10D2" w:rsidRPr="00187A12" w:rsidRDefault="005B10D2" w:rsidP="005B10D2">
      <w:pPr>
        <w:spacing w:after="0"/>
        <w:rPr>
          <w:b/>
          <w:rFonts w:cs="SimSun"/>
        </w:rPr>
      </w:pPr>
      <w:r>
        <w:rPr>
          <w:b/>
        </w:rPr>
        <w:t xml:space="preserve">I.   Резюме пропозиції</w:t>
      </w:r>
    </w:p>
    <w:tbl>
      <w:tblPr>
        <w:tblStyle w:val="TableGrid"/>
        <w:tblW w:w="9715" w:type="dxa"/>
        <w:tblLook w:val="04A0" w:firstRow="1" w:lastRow="0" w:firstColumn="1" w:lastColumn="0" w:noHBand="0" w:noVBand="1"/>
      </w:tblPr>
      <w:tblGrid>
        <w:gridCol w:w="4045"/>
        <w:gridCol w:w="5670"/>
      </w:tblGrid>
      <w:tr w:rsidR="005B10D2" w:rsidRPr="00954276" w14:paraId="08433590" w14:textId="77777777" w:rsidTr="00BC77CE">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23865C" w14:textId="77777777" w:rsidR="005B10D2" w:rsidRPr="00954276" w:rsidRDefault="005B10D2" w:rsidP="005C320D">
            <w:pPr>
              <w:rPr>
                <w:b/>
                <w:bCs/>
                <w:sz w:val="20"/>
                <w:szCs w:val="20"/>
                <w:rFonts w:eastAsia="SimSun"/>
              </w:rPr>
            </w:pPr>
            <w:r>
              <w:rPr>
                <w:b/>
                <w:sz w:val="20"/>
              </w:rPr>
              <w:t xml:space="preserve">Назва проєкту</w:t>
            </w:r>
          </w:p>
        </w:tc>
        <w:tc>
          <w:tcPr>
            <w:tcW w:w="5670" w:type="dxa"/>
            <w:tcBorders>
              <w:top w:val="single" w:sz="4" w:space="0" w:color="auto"/>
              <w:left w:val="single" w:sz="4" w:space="0" w:color="auto"/>
              <w:bottom w:val="single" w:sz="4" w:space="0" w:color="auto"/>
              <w:right w:val="single" w:sz="4" w:space="0" w:color="auto"/>
            </w:tcBorders>
          </w:tcPr>
          <w:p w14:paraId="29E66F29" w14:textId="77777777" w:rsidR="005B10D2" w:rsidRPr="00954276" w:rsidRDefault="005B10D2" w:rsidP="005C320D">
            <w:pPr>
              <w:rPr>
                <w:rFonts w:eastAsia="SimSun"/>
                <w:sz w:val="20"/>
                <w:szCs w:val="20"/>
              </w:rPr>
            </w:pPr>
          </w:p>
        </w:tc>
      </w:tr>
      <w:tr w:rsidR="005B10D2" w:rsidRPr="00954276" w14:paraId="6D36E808" w14:textId="77777777" w:rsidTr="00BC77CE">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6A9B99" w14:textId="77777777" w:rsidR="005B10D2" w:rsidRPr="00954276" w:rsidRDefault="005B10D2" w:rsidP="005C320D">
            <w:pPr>
              <w:rPr>
                <w:b/>
                <w:bCs/>
                <w:sz w:val="20"/>
                <w:szCs w:val="20"/>
                <w:rFonts w:eastAsia="SimSun"/>
              </w:rPr>
            </w:pPr>
            <w:r>
              <w:rPr>
                <w:b/>
                <w:sz w:val="20"/>
              </w:rPr>
              <w:t xml:space="preserve">Бачення/місія організації</w:t>
            </w:r>
          </w:p>
        </w:tc>
        <w:tc>
          <w:tcPr>
            <w:tcW w:w="5670" w:type="dxa"/>
            <w:tcBorders>
              <w:top w:val="single" w:sz="4" w:space="0" w:color="auto"/>
              <w:left w:val="single" w:sz="4" w:space="0" w:color="auto"/>
              <w:bottom w:val="single" w:sz="4" w:space="0" w:color="auto"/>
              <w:right w:val="single" w:sz="4" w:space="0" w:color="auto"/>
            </w:tcBorders>
          </w:tcPr>
          <w:p w14:paraId="35DFFE98" w14:textId="77777777" w:rsidR="005B10D2" w:rsidRPr="00954276" w:rsidRDefault="005B10D2" w:rsidP="005C320D">
            <w:pPr>
              <w:rPr>
                <w:rFonts w:eastAsia="SimSun"/>
                <w:sz w:val="20"/>
                <w:szCs w:val="20"/>
              </w:rPr>
            </w:pPr>
          </w:p>
        </w:tc>
      </w:tr>
      <w:tr w:rsidR="005B10D2" w:rsidRPr="00954276" w14:paraId="76F23480" w14:textId="77777777" w:rsidTr="00BC77CE">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705A70" w14:textId="77777777" w:rsidR="005B10D2" w:rsidRPr="00954276" w:rsidRDefault="005B10D2" w:rsidP="00D5154E">
            <w:pPr>
              <w:spacing w:after="0" w:line="240" w:lineRule="auto"/>
              <w:rPr>
                <w:b/>
                <w:bCs/>
                <w:sz w:val="20"/>
                <w:szCs w:val="20"/>
                <w:rFonts w:eastAsia="SimSun"/>
              </w:rPr>
            </w:pPr>
            <w:r>
              <w:rPr>
                <w:b/>
                <w:sz w:val="20"/>
              </w:rPr>
              <w:t xml:space="preserve">Розташування (Провінція/штат/регіони)</w:t>
            </w:r>
          </w:p>
          <w:p w14:paraId="674A6B4D" w14:textId="77777777" w:rsidR="005B10D2" w:rsidRPr="00954276" w:rsidRDefault="005B10D2" w:rsidP="00D5154E">
            <w:pPr>
              <w:spacing w:line="240" w:lineRule="auto"/>
              <w:rPr>
                <w:sz w:val="20"/>
                <w:szCs w:val="20"/>
                <w:rFonts w:eastAsia="SimSun"/>
              </w:rPr>
            </w:pPr>
            <w:r>
              <w:rPr>
                <w:sz w:val="20"/>
                <w:i/>
              </w:rPr>
              <w:t xml:space="preserve">Вкажіть, де розташована організація.</w:t>
            </w:r>
            <w:r>
              <w:rPr>
                <w:sz w:val="20"/>
                <w:i/>
              </w:rPr>
              <w:t xml:space="preserve"> </w:t>
            </w:r>
            <w:r>
              <w:rPr>
                <w:sz w:val="20"/>
                <w:i/>
              </w:rPr>
              <w:t xml:space="preserve">Якщо є кілька місць, перерахуйте їх.</w:t>
            </w:r>
            <w:r>
              <w:rPr>
                <w:sz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2D03697A" w14:textId="77777777" w:rsidR="005B10D2" w:rsidRPr="00954276" w:rsidRDefault="005B10D2" w:rsidP="005C320D">
            <w:pPr>
              <w:rPr>
                <w:rFonts w:eastAsia="SimSun"/>
                <w:sz w:val="20"/>
                <w:szCs w:val="20"/>
              </w:rPr>
            </w:pPr>
          </w:p>
        </w:tc>
      </w:tr>
      <w:tr w:rsidR="005B10D2" w:rsidRPr="00954276" w14:paraId="0436D52F" w14:textId="77777777" w:rsidTr="00BC77CE">
        <w:trPr>
          <w:trHeight w:val="620"/>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D501C5" w14:textId="77777777" w:rsidR="005B10D2" w:rsidRPr="00954276" w:rsidRDefault="005B10D2" w:rsidP="00E23AE9">
            <w:pPr>
              <w:spacing w:after="0"/>
              <w:rPr>
                <w:b/>
                <w:bCs/>
                <w:sz w:val="20"/>
                <w:szCs w:val="20"/>
                <w:rFonts w:eastAsia="SimSun"/>
              </w:rPr>
            </w:pPr>
            <w:r>
              <w:rPr>
                <w:b/>
                <w:sz w:val="20"/>
              </w:rPr>
              <w:t xml:space="preserve">Цільові бенефіціари</w:t>
            </w:r>
            <w:r>
              <w:rPr>
                <w:b/>
                <w:sz w:val="20"/>
              </w:rPr>
              <w:t xml:space="preserve"> </w:t>
            </w:r>
          </w:p>
          <w:p w14:paraId="3AB1B25E" w14:textId="27DAA8DD" w:rsidR="005B10D2" w:rsidRPr="00954276" w:rsidRDefault="005B10D2" w:rsidP="005C320D">
            <w:pPr>
              <w:rPr>
                <w:i/>
                <w:iCs/>
                <w:sz w:val="20"/>
                <w:szCs w:val="20"/>
                <w:rFonts w:eastAsia="SimSun"/>
              </w:rPr>
            </w:pPr>
            <w:r>
              <w:rPr>
                <w:i/>
                <w:sz w:val="20"/>
              </w:rPr>
              <w:t xml:space="preserve">Укажіть кількість працівників/волонтерів у вашій організації, на яких спрямовано вашу пропозицію (прямі бенефіціари).</w:t>
            </w:r>
            <w:r>
              <w:rPr>
                <w:i/>
                <w:sz w:val="20"/>
              </w:rPr>
              <w:t xml:space="preserve"> </w:t>
            </w:r>
            <w:r>
              <w:rPr>
                <w:i/>
                <w:sz w:val="20"/>
              </w:rPr>
              <w:t xml:space="preserve">Дезагрегуйте дані за статтю.</w:t>
            </w:r>
            <w:r>
              <w:rPr>
                <w:i/>
                <w:sz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4E1484C8" w14:textId="77777777" w:rsidR="005B10D2" w:rsidRPr="00954276" w:rsidRDefault="005B10D2" w:rsidP="005C320D">
            <w:pPr>
              <w:rPr>
                <w:rFonts w:eastAsia="SimSun"/>
                <w:sz w:val="20"/>
                <w:szCs w:val="20"/>
              </w:rPr>
            </w:pPr>
          </w:p>
        </w:tc>
      </w:tr>
      <w:tr w:rsidR="005B10D2" w:rsidRPr="00954276" w14:paraId="4B6CBBD3" w14:textId="77777777" w:rsidTr="00BC77CE">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9D2E76" w14:textId="77777777" w:rsidR="005B10D2" w:rsidRPr="00954276" w:rsidRDefault="005B10D2" w:rsidP="005C320D">
            <w:pPr>
              <w:rPr>
                <w:sz w:val="20"/>
                <w:szCs w:val="20"/>
                <w:rFonts w:eastAsia="SimSun"/>
              </w:rPr>
            </w:pPr>
            <w:r>
              <w:rPr>
                <w:sz w:val="20"/>
                <w:b/>
              </w:rPr>
              <w:t xml:space="preserve">Короткий огляд пропозицій, цілей і стратегії (</w:t>
            </w:r>
            <w:r>
              <w:rPr>
                <w:sz w:val="20"/>
              </w:rPr>
              <w:t xml:space="preserve">максимум 2 абзаци)</w:t>
            </w:r>
          </w:p>
        </w:tc>
        <w:tc>
          <w:tcPr>
            <w:tcW w:w="5670" w:type="dxa"/>
            <w:tcBorders>
              <w:top w:val="single" w:sz="4" w:space="0" w:color="auto"/>
              <w:left w:val="single" w:sz="4" w:space="0" w:color="auto"/>
              <w:bottom w:val="single" w:sz="4" w:space="0" w:color="auto"/>
              <w:right w:val="single" w:sz="4" w:space="0" w:color="auto"/>
            </w:tcBorders>
          </w:tcPr>
          <w:p w14:paraId="170C3C29" w14:textId="77777777" w:rsidR="005B10D2" w:rsidRPr="00954276" w:rsidRDefault="005B10D2" w:rsidP="005C320D">
            <w:pPr>
              <w:rPr>
                <w:rFonts w:eastAsia="SimSun"/>
                <w:sz w:val="20"/>
                <w:szCs w:val="20"/>
              </w:rPr>
            </w:pPr>
          </w:p>
        </w:tc>
      </w:tr>
    </w:tbl>
    <w:p w14:paraId="256E59B5" w14:textId="77777777" w:rsidR="005B10D2" w:rsidRDefault="005B10D2" w:rsidP="005B10D2">
      <w:pPr>
        <w:spacing w:after="0"/>
        <w:rPr>
          <w:rFonts w:eastAsia="SimSun" w:cs="SimSun"/>
        </w:rPr>
      </w:pPr>
    </w:p>
    <w:tbl>
      <w:tblPr>
        <w:tblStyle w:val="TableGrid"/>
        <w:tblW w:w="9715" w:type="dxa"/>
        <w:tblLook w:val="04A0" w:firstRow="1" w:lastRow="0" w:firstColumn="1" w:lastColumn="0" w:noHBand="0" w:noVBand="1"/>
      </w:tblPr>
      <w:tblGrid>
        <w:gridCol w:w="9715"/>
      </w:tblGrid>
      <w:tr w:rsidR="005B10D2" w:rsidRPr="00954276" w14:paraId="28300BC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77777777" w:rsidR="005B10D2" w:rsidRPr="00954276" w:rsidRDefault="005B10D2" w:rsidP="0062180B">
            <w:pPr>
              <w:keepNext/>
              <w:keepLines/>
              <w:tabs>
                <w:tab w:val="left" w:pos="360"/>
              </w:tabs>
              <w:spacing w:after="0"/>
              <w:outlineLvl w:val="0"/>
              <w:rPr>
                <w:b/>
                <w:bCs/>
                <w:sz w:val="20"/>
                <w:szCs w:val="20"/>
                <w:rFonts w:eastAsia="MS Gothic" w:cstheme="minorHAnsi"/>
              </w:rPr>
            </w:pPr>
            <w:bookmarkStart w:id="0" w:name="_Toc51682017"/>
            <w:r>
              <w:rPr>
                <w:b/>
                <w:sz w:val="20"/>
              </w:rPr>
              <w:t xml:space="preserve">II.</w:t>
            </w:r>
            <w:r>
              <w:rPr>
                <w:b/>
                <w:sz w:val="20"/>
              </w:rPr>
              <w:t xml:space="preserve"> </w:t>
            </w:r>
            <w:r>
              <w:rPr>
                <w:b/>
                <w:sz w:val="20"/>
              </w:rPr>
              <w:t xml:space="preserve">Аналіз контексту та ситуації (максимум ½ сторінки)</w:t>
            </w:r>
            <w:bookmarkEnd w:id="0"/>
          </w:p>
          <w:p w14:paraId="2651B8EC" w14:textId="77777777" w:rsidR="005B10D2" w:rsidRPr="00954276" w:rsidRDefault="005B10D2" w:rsidP="00E23AE9">
            <w:pPr>
              <w:keepNext/>
              <w:keepLines/>
              <w:tabs>
                <w:tab w:val="left" w:pos="360"/>
              </w:tabs>
              <w:spacing w:line="240" w:lineRule="auto"/>
              <w:outlineLvl w:val="0"/>
              <w:rPr>
                <w:i/>
                <w:iCs/>
                <w:sz w:val="20"/>
                <w:szCs w:val="20"/>
                <w:rFonts w:eastAsia="MS Gothic" w:cstheme="minorHAnsi"/>
              </w:rPr>
            </w:pPr>
            <w:bookmarkStart w:id="1" w:name="_Toc51682018"/>
            <w:r>
              <w:rPr>
                <w:i/>
                <w:color w:val="595959" w:themeColor="text1" w:themeTint="A6"/>
                <w:sz w:val="20"/>
              </w:rPr>
              <w:t xml:space="preserve">Надайте короткий аналіз контексту (політичного характеру конфлікту і його зв’язку з поточною кризою/конфліктом/надзвичайною гуманітарною ситуацією та її наслідками.</w:t>
            </w:r>
            <w:r>
              <w:rPr>
                <w:i/>
                <w:color w:val="595959" w:themeColor="text1" w:themeTint="A6"/>
                <w:sz w:val="20"/>
              </w:rPr>
              <w:t xml:space="preserve"> </w:t>
            </w:r>
            <w:r>
              <w:rPr>
                <w:i/>
                <w:color w:val="595959" w:themeColor="text1" w:themeTint="A6"/>
                <w:sz w:val="20"/>
              </w:rPr>
              <w:t xml:space="preserve">У ньому також має бути описано положення місцевих організацій громадської спільноти, що працюють над питаннями участі жінок в забезпечення миру та безпеки і гуманітарних процесів, а також положення жінок і дівчат у вашому контексті.</w:t>
            </w:r>
            <w:bookmarkEnd w:id="1"/>
            <w:r>
              <w:rPr>
                <w:i/>
                <w:color w:val="595959" w:themeColor="text1" w:themeTint="A6"/>
                <w:sz w:val="20"/>
              </w:rPr>
              <w:t xml:space="preserve">  </w:t>
            </w:r>
          </w:p>
        </w:tc>
      </w:tr>
      <w:tr w:rsidR="005B10D2" w:rsidRPr="00954276"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3D3D6721"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5B133E4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77777777" w:rsidR="005B10D2" w:rsidRPr="00954276" w:rsidRDefault="005B10D2" w:rsidP="00EE4192">
            <w:pPr>
              <w:tabs>
                <w:tab w:val="left" w:pos="360"/>
              </w:tabs>
              <w:spacing w:after="0"/>
              <w:outlineLvl w:val="0"/>
              <w:rPr>
                <w:b/>
                <w:bCs/>
                <w:sz w:val="20"/>
                <w:szCs w:val="20"/>
                <w:rFonts w:eastAsia="MS Gothic" w:cstheme="minorHAnsi"/>
              </w:rPr>
            </w:pPr>
            <w:bookmarkStart w:id="2" w:name="_Toc51682019"/>
            <w:r>
              <w:rPr>
                <w:b/>
                <w:sz w:val="20"/>
              </w:rPr>
              <w:t xml:space="preserve">III.</w:t>
            </w:r>
            <w:r>
              <w:rPr>
                <w:b/>
                <w:sz w:val="20"/>
              </w:rPr>
              <w:t xml:space="preserve"> </w:t>
            </w:r>
            <w:r>
              <w:rPr>
                <w:b/>
                <w:sz w:val="20"/>
              </w:rPr>
              <w:t xml:space="preserve">Обґрунтування підтримки WPHF</w:t>
            </w:r>
            <w:bookmarkEnd w:id="2"/>
            <w:r>
              <w:rPr>
                <w:b/>
                <w:sz w:val="20"/>
              </w:rPr>
              <w:t xml:space="preserve"> </w:t>
            </w:r>
          </w:p>
          <w:p w14:paraId="5B68B5CC" w14:textId="624670E1" w:rsidR="005B10D2" w:rsidRPr="00954276" w:rsidRDefault="005B10D2" w:rsidP="00E23AE9">
            <w:pPr>
              <w:autoSpaceDE w:val="0"/>
              <w:autoSpaceDN w:val="0"/>
              <w:adjustRightInd w:val="0"/>
              <w:spacing w:line="240" w:lineRule="auto"/>
              <w:rPr>
                <w:i/>
                <w:iCs/>
                <w:sz w:val="20"/>
                <w:szCs w:val="20"/>
                <w:rFonts w:eastAsia="MS Gothic" w:cstheme="minorHAnsi"/>
              </w:rPr>
            </w:pPr>
            <w:r>
              <w:rPr>
                <w:i/>
                <w:color w:val="595959" w:themeColor="text1" w:themeTint="A6"/>
                <w:sz w:val="20"/>
              </w:rPr>
              <w:t xml:space="preserve">Опишіть, як поточна криза вплинула на вашу інституційні та фінансові можливості і безперервність організації, і як фінансування підтримає вашу організацію під час кризи та зміцнить інституційний потенціал організації</w:t>
            </w:r>
            <w:r w:rsidRPr="00E23AE9">
              <w:rPr>
                <w:rStyle w:val="FootnoteReference"/>
                <w:rFonts w:eastAsia="MS Gothic" w:cstheme="minorHAnsi"/>
                <w:i/>
                <w:iCs/>
                <w:color w:val="595959" w:themeColor="text1" w:themeTint="A6"/>
                <w:sz w:val="20"/>
                <w:szCs w:val="20"/>
              </w:rPr>
              <w:footnoteReference w:id="3"/>
            </w:r>
            <w:r>
              <w:rPr>
                <w:i/>
                <w:color w:val="595959" w:themeColor="text1" w:themeTint="A6"/>
                <w:sz w:val="20"/>
              </w:rPr>
              <w:t xml:space="preserve">.</w:t>
            </w:r>
            <w:r>
              <w:rPr>
                <w:i/>
                <w:color w:val="595959" w:themeColor="text1" w:themeTint="A6"/>
                <w:sz w:val="20"/>
              </w:rPr>
              <w:t xml:space="preserve">  </w:t>
            </w:r>
          </w:p>
        </w:tc>
      </w:tr>
      <w:tr w:rsidR="005B10D2" w:rsidRPr="00954276"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77777777" w:rsidR="005B10D2" w:rsidRPr="00954276" w:rsidRDefault="005B10D2" w:rsidP="00EE4192">
            <w:pPr>
              <w:tabs>
                <w:tab w:val="left" w:pos="360"/>
              </w:tabs>
              <w:outlineLvl w:val="0"/>
              <w:rPr>
                <w:rFonts w:eastAsia="MS Gothic" w:cstheme="minorHAnsi"/>
                <w:i/>
                <w:iCs/>
                <w:sz w:val="20"/>
                <w:szCs w:val="20"/>
              </w:rPr>
            </w:pPr>
          </w:p>
        </w:tc>
      </w:tr>
    </w:tbl>
    <w:p w14:paraId="02D05330"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1CFC87CC" w14:textId="77777777" w:rsidTr="52957C5C">
        <w:trPr>
          <w:trHeight w:val="1844"/>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77777777" w:rsidR="005B10D2" w:rsidRPr="00954276" w:rsidRDefault="005B10D2" w:rsidP="00EE4192">
            <w:pPr>
              <w:tabs>
                <w:tab w:val="left" w:pos="360"/>
              </w:tabs>
              <w:spacing w:after="0"/>
              <w:outlineLvl w:val="0"/>
              <w:rPr>
                <w:b/>
                <w:bCs/>
                <w:sz w:val="20"/>
                <w:szCs w:val="20"/>
                <w:rFonts w:eastAsia="MS Gothic" w:cstheme="minorHAnsi"/>
              </w:rPr>
            </w:pPr>
            <w:bookmarkStart w:id="3" w:name="_Toc51682020"/>
            <w:r>
              <w:rPr>
                <w:b/>
                <w:sz w:val="20"/>
              </w:rPr>
              <w:t xml:space="preserve">IV.</w:t>
            </w:r>
            <w:r>
              <w:rPr>
                <w:b/>
                <w:sz w:val="20"/>
              </w:rPr>
              <w:t xml:space="preserve"> </w:t>
            </w:r>
            <w:r>
              <w:rPr>
                <w:b/>
                <w:sz w:val="20"/>
              </w:rPr>
              <w:t xml:space="preserve">Опис очікуваних результатів</w:t>
            </w:r>
            <w:bookmarkEnd w:id="3"/>
          </w:p>
          <w:p w14:paraId="74117FF3" w14:textId="426C885B" w:rsidR="00266EC6" w:rsidRPr="00E23AE9" w:rsidRDefault="00266EC6" w:rsidP="00E23AE9">
            <w:pPr>
              <w:pStyle w:val="CommentText"/>
              <w:rPr>
                <w:i/>
                <w:iCs/>
                <w:color w:val="595959" w:themeColor="text1" w:themeTint="A6"/>
              </w:rPr>
            </w:pPr>
            <w:r>
              <w:rPr>
                <w:i/>
                <w:color w:val="595959" w:themeColor="text1" w:themeTint="A6"/>
              </w:rPr>
              <w:t xml:space="preserve">Будь ласка, опишіть у формі розповіді, яких очікуваних результатів має на меті досягти проєкт на основі визначених проблем і як їх буде досягнуто (стратегії впровадження).</w:t>
            </w:r>
            <w:r>
              <w:rPr>
                <w:i/>
                <w:color w:val="595959" w:themeColor="text1" w:themeTint="A6"/>
              </w:rPr>
              <w:t xml:space="preserve"> </w:t>
            </w:r>
            <w:r>
              <w:rPr>
                <w:i/>
                <w:color w:val="595959" w:themeColor="text1" w:themeTint="A6"/>
              </w:rPr>
              <w:t xml:space="preserve">Очікувані результати мають бути узгоджені зі зміцненням інституційного потенціалу вашої організації.</w:t>
            </w:r>
            <w:r>
              <w:rPr>
                <w:i/>
                <w:color w:val="595959" w:themeColor="text1" w:themeTint="A6"/>
              </w:rPr>
              <w:t xml:space="preserve"> </w:t>
            </w:r>
          </w:p>
          <w:p w14:paraId="6078FFDC" w14:textId="6E990A33" w:rsidR="005B10D2" w:rsidRPr="00954276" w:rsidRDefault="007E5F39" w:rsidP="00446DA6">
            <w:pPr>
              <w:spacing w:line="240" w:lineRule="auto"/>
              <w:rPr>
                <w:i/>
                <w:iCs/>
                <w:sz w:val="20"/>
                <w:szCs w:val="20"/>
              </w:rPr>
            </w:pPr>
            <w:r>
              <w:rPr>
                <w:color w:val="595959" w:themeColor="text1" w:themeTint="A6"/>
                <w:i/>
                <w:sz w:val="20"/>
              </w:rPr>
              <w:t xml:space="preserve">Проєкти можуть мати один результат або кілька результатів, але кожен із них має бути описаний.</w:t>
            </w:r>
            <w:r>
              <w:rPr>
                <w:color w:val="595959" w:themeColor="text1" w:themeTint="A6"/>
                <w:i/>
                <w:sz w:val="20"/>
              </w:rPr>
              <w:t xml:space="preserve"> </w:t>
            </w:r>
            <w:r>
              <w:rPr>
                <w:color w:val="595959" w:themeColor="text1" w:themeTint="A6"/>
                <w:i/>
                <w:sz w:val="20"/>
              </w:rPr>
              <w:t xml:space="preserve">Однак для кожного результату дайте короткий опис.</w:t>
            </w:r>
            <w:r>
              <w:rPr>
                <w:color w:val="595959" w:themeColor="text1" w:themeTint="A6"/>
                <w:i/>
                <w:sz w:val="20"/>
              </w:rPr>
              <w:t xml:space="preserve"> </w:t>
            </w:r>
            <w:r>
              <w:rPr>
                <w:color w:val="595959" w:themeColor="text1" w:themeTint="A6"/>
                <w:i/>
              </w:rPr>
              <w:t xml:space="preserve">Використовуйте </w:t>
            </w:r>
            <w:r>
              <w:rPr>
                <w:color w:val="595959" w:themeColor="text1" w:themeTint="A6"/>
                <w:i/>
                <w:sz w:val="20"/>
              </w:rPr>
              <w:t xml:space="preserve">Додаток A:</w:t>
            </w:r>
            <w:r>
              <w:rPr>
                <w:color w:val="595959" w:themeColor="text1" w:themeTint="A6"/>
                <w:i/>
                <w:sz w:val="20"/>
              </w:rPr>
              <w:t xml:space="preserve"> </w:t>
            </w:r>
            <w:r>
              <w:rPr>
                <w:color w:val="595959" w:themeColor="text1" w:themeTint="A6"/>
                <w:i/>
                <w:sz w:val="20"/>
              </w:rPr>
              <w:t xml:space="preserve">Структура результатів </w:t>
            </w:r>
            <w:r w:rsidRPr="00E23AE9">
              <w:rPr>
                <w:rStyle w:val="FootnoteReference"/>
                <w:color w:val="595959" w:themeColor="text1" w:themeTint="A6"/>
                <w:sz w:val="20"/>
                <w:szCs w:val="20"/>
              </w:rPr>
              <w:footnoteReference w:id="4"/>
            </w:r>
            <w:r>
              <w:rPr>
                <w:color w:val="595959" w:themeColor="text1" w:themeTint="A6"/>
                <w:i/>
                <w:sz w:val="20"/>
              </w:rPr>
              <w:t xml:space="preserve"> для визначення показників, результатів і заходів</w:t>
            </w:r>
            <w:r>
              <w:rPr>
                <w:i/>
                <w:sz w:val="20"/>
              </w:rPr>
              <w:t xml:space="preserve">.</w:t>
            </w:r>
          </w:p>
        </w:tc>
      </w:tr>
      <w:tr w:rsidR="005B10D2" w:rsidRPr="00954276" w14:paraId="509A4135" w14:textId="77777777" w:rsidTr="52957C5C">
        <w:tc>
          <w:tcPr>
            <w:tcW w:w="9715" w:type="dxa"/>
            <w:tcBorders>
              <w:top w:val="single" w:sz="4" w:space="0" w:color="auto"/>
              <w:left w:val="single" w:sz="4" w:space="0" w:color="auto"/>
              <w:bottom w:val="single" w:sz="4" w:space="0" w:color="auto"/>
              <w:right w:val="single" w:sz="4" w:space="0" w:color="auto"/>
            </w:tcBorders>
          </w:tcPr>
          <w:p w14:paraId="1EF24DAA" w14:textId="77777777" w:rsidR="005B10D2" w:rsidRPr="00954276" w:rsidRDefault="005B10D2" w:rsidP="00EE4192">
            <w:pPr>
              <w:tabs>
                <w:tab w:val="left" w:pos="360"/>
              </w:tabs>
              <w:outlineLvl w:val="0"/>
              <w:rPr>
                <w:rFonts w:eastAsia="MS Gothic" w:cstheme="minorHAnsi"/>
                <w:i/>
                <w:iCs/>
                <w:sz w:val="20"/>
                <w:szCs w:val="20"/>
              </w:rPr>
            </w:pPr>
          </w:p>
        </w:tc>
      </w:tr>
    </w:tbl>
    <w:p w14:paraId="48C46EE9"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4B3E8685"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DFC6A0" w14:textId="56D7FA4C" w:rsidR="005B10D2" w:rsidRPr="00954276" w:rsidRDefault="005B10D2" w:rsidP="00860E86">
            <w:pPr>
              <w:tabs>
                <w:tab w:val="left" w:pos="360"/>
              </w:tabs>
              <w:spacing w:after="0"/>
              <w:outlineLvl w:val="0"/>
              <w:rPr>
                <w:b/>
                <w:bCs/>
                <w:sz w:val="20"/>
                <w:szCs w:val="20"/>
                <w:rFonts w:eastAsia="MS Gothic" w:cstheme="minorHAnsi"/>
              </w:rPr>
            </w:pPr>
            <w:bookmarkStart w:id="4" w:name="_Toc51682021"/>
            <w:r>
              <w:rPr>
                <w:b/>
                <w:sz w:val="20"/>
              </w:rPr>
              <w:t xml:space="preserve">V. Співпраця та координація (максимум ½ сторінки)</w:t>
            </w:r>
            <w:bookmarkEnd w:id="4"/>
          </w:p>
          <w:p w14:paraId="4DD3A3C4" w14:textId="002939EC" w:rsidR="005B10D2" w:rsidRPr="00954276" w:rsidRDefault="005B10D2" w:rsidP="00E23AE9">
            <w:pPr>
              <w:tabs>
                <w:tab w:val="left" w:pos="360"/>
              </w:tabs>
              <w:spacing w:after="0" w:line="240" w:lineRule="auto"/>
              <w:outlineLvl w:val="0"/>
              <w:rPr>
                <w:i/>
                <w:iCs/>
                <w:sz w:val="20"/>
                <w:szCs w:val="20"/>
                <w:rFonts w:eastAsia="MS Gothic" w:cstheme="minorHAnsi"/>
              </w:rPr>
            </w:pPr>
            <w:bookmarkStart w:id="5" w:name="_Toc51682022"/>
            <w:r>
              <w:rPr>
                <w:i/>
                <w:color w:val="595959" w:themeColor="text1" w:themeTint="A6"/>
                <w:sz w:val="20"/>
              </w:rPr>
              <w:t xml:space="preserve">Опишіть будь-яку іншу організацію, державні органи чи мережі/асоціації, або зовнішніх консультантів, з якими організація може співпрацювати для досягнення цілей інституційного фінансування.</w:t>
            </w:r>
            <w:r>
              <w:rPr>
                <w:i/>
                <w:color w:val="595959" w:themeColor="text1" w:themeTint="A6"/>
                <w:sz w:val="20"/>
              </w:rPr>
              <w:t xml:space="preserve"> </w:t>
            </w:r>
            <w:r>
              <w:rPr>
                <w:i/>
                <w:color w:val="595959" w:themeColor="text1" w:themeTint="A6"/>
                <w:sz w:val="20"/>
              </w:rPr>
              <w:t xml:space="preserve">Як вони будуть брати участь у допоміжних заходах?</w:t>
            </w:r>
            <w:bookmarkEnd w:id="5"/>
          </w:p>
        </w:tc>
      </w:tr>
      <w:tr w:rsidR="005B10D2" w:rsidRPr="00954276" w14:paraId="0C4BBBB7" w14:textId="77777777" w:rsidTr="005C320D">
        <w:tc>
          <w:tcPr>
            <w:tcW w:w="9715" w:type="dxa"/>
            <w:tcBorders>
              <w:top w:val="single" w:sz="4" w:space="0" w:color="auto"/>
              <w:left w:val="single" w:sz="4" w:space="0" w:color="auto"/>
              <w:bottom w:val="single" w:sz="4" w:space="0" w:color="auto"/>
              <w:right w:val="single" w:sz="4" w:space="0" w:color="auto"/>
            </w:tcBorders>
          </w:tcPr>
          <w:p w14:paraId="38BB80DF" w14:textId="77777777" w:rsidR="005B10D2" w:rsidRPr="00954276" w:rsidRDefault="005B10D2" w:rsidP="00860E86">
            <w:pPr>
              <w:tabs>
                <w:tab w:val="left" w:pos="360"/>
              </w:tabs>
              <w:outlineLvl w:val="0"/>
              <w:rPr>
                <w:rFonts w:eastAsia="MS Gothic" w:cstheme="minorHAnsi"/>
                <w:i/>
                <w:iCs/>
                <w:sz w:val="20"/>
                <w:szCs w:val="20"/>
              </w:rPr>
            </w:pPr>
          </w:p>
        </w:tc>
      </w:tr>
    </w:tbl>
    <w:p w14:paraId="506D00A5"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695"/>
        <w:gridCol w:w="2340"/>
        <w:gridCol w:w="4680"/>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36AA0FC0" w:rsidR="005B10D2" w:rsidRPr="00954276" w:rsidRDefault="005B10D2" w:rsidP="00860E86">
            <w:pPr>
              <w:tabs>
                <w:tab w:val="left" w:pos="360"/>
              </w:tabs>
              <w:spacing w:after="0"/>
              <w:outlineLvl w:val="0"/>
              <w:rPr>
                <w:b/>
                <w:bCs/>
                <w:sz w:val="20"/>
                <w:szCs w:val="20"/>
                <w:rFonts w:eastAsia="MS Gothic" w:cstheme="minorHAnsi"/>
              </w:rPr>
            </w:pPr>
            <w:bookmarkStart w:id="6" w:name="_Toc51682023"/>
            <w:r>
              <w:rPr>
                <w:b/>
                <w:sz w:val="20"/>
              </w:rPr>
              <w:t xml:space="preserve">VI.</w:t>
            </w:r>
            <w:r>
              <w:rPr>
                <w:b/>
                <w:sz w:val="20"/>
              </w:rPr>
              <w:t xml:space="preserve"> </w:t>
            </w:r>
            <w:r>
              <w:rPr>
                <w:b/>
                <w:sz w:val="20"/>
              </w:rPr>
              <w:t xml:space="preserve">Ризики та заходи для їх зменшення</w:t>
            </w:r>
            <w:bookmarkEnd w:id="6"/>
          </w:p>
          <w:p w14:paraId="2AC22B1F" w14:textId="6EECB6AA" w:rsidR="005B10D2" w:rsidRPr="00954276" w:rsidRDefault="005B10D2" w:rsidP="00E23AE9">
            <w:pPr>
              <w:tabs>
                <w:tab w:val="left" w:pos="360"/>
              </w:tabs>
              <w:spacing w:line="240" w:lineRule="auto"/>
              <w:outlineLvl w:val="0"/>
              <w:rPr>
                <w:i/>
                <w:iCs/>
                <w:sz w:val="20"/>
                <w:szCs w:val="20"/>
                <w:rFonts w:eastAsia="MS Gothic" w:cstheme="minorHAnsi"/>
              </w:rPr>
            </w:pPr>
            <w:bookmarkStart w:id="7" w:name="_Toc51682024"/>
            <w:r>
              <w:rPr>
                <w:i/>
                <w:color w:val="595959" w:themeColor="text1" w:themeTint="A6"/>
                <w:sz w:val="20"/>
              </w:rPr>
              <w:t xml:space="preserve">Використовуючи наведену нижче таблицю, перерахуйте ризики, які можуть вплинути на досягнення результатів і виконання запланованих заходів.</w:t>
            </w:r>
            <w:r>
              <w:rPr>
                <w:i/>
                <w:color w:val="595959" w:themeColor="text1" w:themeTint="A6"/>
                <w:sz w:val="20"/>
              </w:rPr>
              <w:t xml:space="preserve"> </w:t>
            </w:r>
            <w:r>
              <w:rPr>
                <w:i/>
                <w:color w:val="595959" w:themeColor="text1" w:themeTint="A6"/>
                <w:sz w:val="20"/>
              </w:rPr>
              <w:t xml:space="preserve">Ризики повинні містити програмні, операційні та контекстуальні ризики.</w:t>
            </w:r>
            <w:r>
              <w:rPr>
                <w:i/>
                <w:color w:val="595959" w:themeColor="text1" w:themeTint="A6"/>
                <w:sz w:val="20"/>
              </w:rPr>
              <w:t xml:space="preserve"> </w:t>
            </w:r>
            <w:r>
              <w:rPr>
                <w:i/>
                <w:color w:val="595959" w:themeColor="text1" w:themeTint="A6"/>
                <w:sz w:val="20"/>
              </w:rPr>
              <w:t xml:space="preserve">Для кожного ризику вкажіть, яких заходів ви будете вживати.</w:t>
            </w:r>
            <w:r>
              <w:rPr>
                <w:i/>
                <w:color w:val="595959" w:themeColor="text1" w:themeTint="A6"/>
                <w:sz w:val="20"/>
              </w:rPr>
              <w:t xml:space="preserve"> </w:t>
            </w:r>
            <w:r>
              <w:rPr>
                <w:i/>
                <w:color w:val="595959" w:themeColor="text1" w:themeTint="A6"/>
                <w:sz w:val="20"/>
              </w:rPr>
              <w:t xml:space="preserve">Слід враховувати ризики, пов’язані з COVID-19, і захист персоналу та бенефіціарів.</w:t>
            </w:r>
            <w:r>
              <w:rPr>
                <w:i/>
                <w:color w:val="595959" w:themeColor="text1" w:themeTint="A6"/>
                <w:sz w:val="20"/>
              </w:rPr>
              <w:t xml:space="preserve"> </w:t>
            </w:r>
            <w:r>
              <w:rPr>
                <w:i/>
                <w:color w:val="595959" w:themeColor="text1" w:themeTint="A6"/>
                <w:sz w:val="20"/>
              </w:rPr>
              <w:t xml:space="preserve">За потреби додайте рядки.</w:t>
            </w:r>
            <w:bookmarkEnd w:id="7"/>
            <w:r>
              <w:rPr>
                <w:i/>
                <w:color w:val="595959" w:themeColor="text1" w:themeTint="A6"/>
                <w:sz w:val="20"/>
              </w:rPr>
              <w:t xml:space="preserve"> </w:t>
            </w:r>
          </w:p>
        </w:tc>
      </w:tr>
      <w:tr w:rsidR="005B10D2" w:rsidRPr="00954276" w14:paraId="42B34A43" w14:textId="77777777" w:rsidTr="005C320D">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173BF" w14:textId="77777777" w:rsidR="005B10D2" w:rsidRPr="00954276" w:rsidRDefault="005B10D2" w:rsidP="00860E86">
            <w:pPr>
              <w:tabs>
                <w:tab w:val="left" w:pos="360"/>
              </w:tabs>
              <w:outlineLvl w:val="0"/>
              <w:rPr>
                <w:sz w:val="20"/>
                <w:szCs w:val="20"/>
                <w:rFonts w:eastAsia="MS Gothic" w:cstheme="minorHAnsi"/>
              </w:rPr>
            </w:pPr>
            <w:bookmarkStart w:id="8" w:name="_Toc51682025"/>
            <w:r>
              <w:rPr>
                <w:sz w:val="20"/>
              </w:rPr>
              <w:t xml:space="preserve">Ризик</w:t>
            </w:r>
            <w:bookmarkEnd w:id="8"/>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20AE0" w14:textId="77777777" w:rsidR="005B10D2" w:rsidRPr="00954276" w:rsidRDefault="005B10D2" w:rsidP="00860E86">
            <w:pPr>
              <w:tabs>
                <w:tab w:val="left" w:pos="360"/>
              </w:tabs>
              <w:outlineLvl w:val="0"/>
              <w:rPr>
                <w:sz w:val="20"/>
                <w:szCs w:val="20"/>
                <w:rFonts w:eastAsia="MS Gothic" w:cstheme="minorHAnsi"/>
              </w:rPr>
            </w:pPr>
            <w:bookmarkStart w:id="9" w:name="_Toc51682026"/>
            <w:r>
              <w:rPr>
                <w:sz w:val="20"/>
              </w:rPr>
              <w:t xml:space="preserve">Рівень ризику (дуже високий, високий, середній або низький)</w:t>
            </w:r>
            <w:bookmarkEnd w:id="9"/>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81ED2" w14:textId="77777777" w:rsidR="005B10D2" w:rsidRPr="00954276" w:rsidRDefault="005B10D2" w:rsidP="00860E86">
            <w:pPr>
              <w:tabs>
                <w:tab w:val="left" w:pos="360"/>
              </w:tabs>
              <w:outlineLvl w:val="0"/>
              <w:rPr>
                <w:sz w:val="20"/>
                <w:szCs w:val="20"/>
                <w:rFonts w:eastAsia="MS Gothic" w:cstheme="minorHAnsi"/>
              </w:rPr>
            </w:pPr>
            <w:bookmarkStart w:id="10" w:name="_Toc51682027"/>
            <w:r>
              <w:rPr>
                <w:sz w:val="20"/>
              </w:rPr>
              <w:t xml:space="preserve">Стратегія пом’якшення</w:t>
            </w:r>
            <w:bookmarkEnd w:id="10"/>
          </w:p>
        </w:tc>
      </w:tr>
      <w:tr w:rsidR="005B10D2" w:rsidRPr="00954276"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860E86">
            <w:pPr>
              <w:tabs>
                <w:tab w:val="left" w:pos="360"/>
              </w:tabs>
              <w:outlineLvl w:val="0"/>
              <w:rPr>
                <w:rFonts w:eastAsia="MS Gothic" w:cstheme="minorHAnsi"/>
                <w:i/>
                <w:iCs/>
                <w:sz w:val="20"/>
                <w:szCs w:val="20"/>
              </w:rPr>
            </w:pPr>
          </w:p>
        </w:tc>
      </w:tr>
      <w:tr w:rsidR="005B10D2" w:rsidRPr="00954276"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860E86">
            <w:pPr>
              <w:tabs>
                <w:tab w:val="left" w:pos="360"/>
              </w:tabs>
              <w:outlineLvl w:val="0"/>
              <w:rPr>
                <w:rFonts w:eastAsia="MS Gothic" w:cstheme="minorHAnsi"/>
                <w:i/>
                <w:iCs/>
                <w:sz w:val="20"/>
                <w:szCs w:val="20"/>
              </w:rPr>
            </w:pPr>
          </w:p>
        </w:tc>
      </w:tr>
      <w:tr w:rsidR="005B10D2" w:rsidRPr="00954276"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860E86">
            <w:pPr>
              <w:tabs>
                <w:tab w:val="left" w:pos="360"/>
              </w:tabs>
              <w:outlineLvl w:val="0"/>
              <w:rPr>
                <w:rFonts w:eastAsia="MS Gothic" w:cstheme="minorHAnsi"/>
                <w:i/>
                <w:iCs/>
                <w:sz w:val="20"/>
                <w:szCs w:val="20"/>
              </w:rPr>
            </w:pPr>
          </w:p>
        </w:tc>
      </w:tr>
    </w:tbl>
    <w:p w14:paraId="143C9DDD" w14:textId="77777777" w:rsidR="005B10D2" w:rsidRDefault="005B10D2" w:rsidP="005B10D2">
      <w:pPr>
        <w:spacing w:after="0"/>
        <w:jc w:val="both"/>
        <w:rPr>
          <w:rFonts w:eastAsia="Calibri" w:cs="SimSun"/>
          <w:sz w:val="24"/>
          <w:szCs w:val="24"/>
        </w:rPr>
      </w:pPr>
    </w:p>
    <w:tbl>
      <w:tblPr>
        <w:tblStyle w:val="TableGrid"/>
        <w:tblW w:w="9715" w:type="dxa"/>
        <w:tblLook w:val="04A0" w:firstRow="1" w:lastRow="0" w:firstColumn="1" w:lastColumn="0" w:noHBand="0" w:noVBand="1"/>
      </w:tblPr>
      <w:tblGrid>
        <w:gridCol w:w="9715"/>
      </w:tblGrid>
      <w:tr w:rsidR="005B10D2" w:rsidRPr="00954276" w14:paraId="379561C4"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80EAB8" w14:textId="352AFFEF" w:rsidR="005B10D2" w:rsidRPr="00954276" w:rsidRDefault="00B904F2" w:rsidP="00860E86">
            <w:pPr>
              <w:tabs>
                <w:tab w:val="left" w:pos="360"/>
              </w:tabs>
              <w:spacing w:after="0"/>
              <w:outlineLvl w:val="0"/>
              <w:rPr>
                <w:b/>
                <w:bCs/>
                <w:sz w:val="20"/>
                <w:szCs w:val="20"/>
                <w:rFonts w:eastAsia="MS Gothic" w:cstheme="minorHAnsi"/>
              </w:rPr>
            </w:pPr>
            <w:bookmarkStart w:id="11" w:name="_Toc51682028"/>
            <w:r>
              <w:rPr>
                <w:b/>
                <w:sz w:val="20"/>
              </w:rPr>
              <w:t xml:space="preserve">VII.</w:t>
            </w:r>
            <w:r>
              <w:rPr>
                <w:b/>
                <w:sz w:val="20"/>
              </w:rPr>
              <w:t xml:space="preserve"> </w:t>
            </w:r>
            <w:r>
              <w:rPr>
                <w:b/>
                <w:sz w:val="20"/>
              </w:rPr>
              <w:t xml:space="preserve">Стійкість</w:t>
            </w:r>
            <w:bookmarkEnd w:id="11"/>
          </w:p>
          <w:p w14:paraId="10B980F8" w14:textId="36FE85A4" w:rsidR="005B10D2" w:rsidRPr="00954276" w:rsidRDefault="005B10D2" w:rsidP="00BC77CE">
            <w:pPr>
              <w:tabs>
                <w:tab w:val="left" w:pos="360"/>
              </w:tabs>
              <w:spacing w:line="240" w:lineRule="auto"/>
              <w:outlineLvl w:val="0"/>
              <w:rPr>
                <w:i/>
                <w:iCs/>
                <w:sz w:val="20"/>
                <w:szCs w:val="20"/>
                <w:rFonts w:eastAsia="MS Gothic" w:cstheme="minorHAnsi"/>
              </w:rPr>
            </w:pPr>
            <w:bookmarkStart w:id="12" w:name="_Toc51682029"/>
            <w:r>
              <w:rPr>
                <w:i/>
                <w:color w:val="595959" w:themeColor="text1" w:themeTint="A6"/>
                <w:sz w:val="20"/>
              </w:rPr>
              <w:t xml:space="preserve">Як проєкт забезпечить збереження результатів проєкту та інституційного зміцнення після періоду фінансування?</w:t>
            </w:r>
            <w:r>
              <w:rPr>
                <w:i/>
                <w:color w:val="595959" w:themeColor="text1" w:themeTint="A6"/>
                <w:sz w:val="20"/>
              </w:rPr>
              <w:t xml:space="preserve"> </w:t>
            </w:r>
            <w:r>
              <w:rPr>
                <w:i/>
                <w:color w:val="595959" w:themeColor="text1" w:themeTint="A6"/>
                <w:sz w:val="20"/>
              </w:rPr>
              <w:t xml:space="preserve">Які структури, механізми чи підходи сприятимуть цьому.</w:t>
            </w:r>
            <w:r>
              <w:rPr>
                <w:i/>
                <w:color w:val="595959" w:themeColor="text1" w:themeTint="A6"/>
                <w:sz w:val="20"/>
              </w:rPr>
              <w:t xml:space="preserve"> </w:t>
            </w:r>
            <w:r>
              <w:rPr>
                <w:i/>
                <w:color w:val="595959" w:themeColor="text1" w:themeTint="A6"/>
                <w:sz w:val="20"/>
              </w:rPr>
              <w:t xml:space="preserve">Будь ласка, будьте конкретні.</w:t>
            </w:r>
            <w:r>
              <w:rPr>
                <w:i/>
                <w:color w:val="595959" w:themeColor="text1" w:themeTint="A6"/>
                <w:sz w:val="20"/>
              </w:rPr>
              <w:t xml:space="preserve"> </w:t>
            </w:r>
            <w:r>
              <w:rPr>
                <w:i/>
                <w:color w:val="595959" w:themeColor="text1" w:themeTint="A6"/>
                <w:sz w:val="20"/>
              </w:rPr>
              <w:t xml:space="preserve">Також згадайте (де це можливо), як це можна відтворити, розширити чи покращити з часом.</w:t>
            </w:r>
            <w:bookmarkEnd w:id="12"/>
            <w:r>
              <w:rPr>
                <w:i/>
                <w:color w:val="595959" w:themeColor="text1" w:themeTint="A6"/>
                <w:sz w:val="20"/>
              </w:rPr>
              <w:t xml:space="preserve"> </w:t>
            </w:r>
          </w:p>
        </w:tc>
      </w:tr>
      <w:tr w:rsidR="005B10D2" w:rsidRPr="00954276" w14:paraId="4D39AAE2" w14:textId="77777777" w:rsidTr="005C320D">
        <w:tc>
          <w:tcPr>
            <w:tcW w:w="9715" w:type="dxa"/>
            <w:tcBorders>
              <w:top w:val="single" w:sz="4" w:space="0" w:color="auto"/>
              <w:left w:val="single" w:sz="4" w:space="0" w:color="auto"/>
              <w:bottom w:val="single" w:sz="4" w:space="0" w:color="auto"/>
              <w:right w:val="single" w:sz="4" w:space="0" w:color="auto"/>
            </w:tcBorders>
          </w:tcPr>
          <w:p w14:paraId="78D47477" w14:textId="77777777" w:rsidR="005B10D2" w:rsidRPr="00954276" w:rsidRDefault="005B10D2" w:rsidP="00860E86">
            <w:pPr>
              <w:tabs>
                <w:tab w:val="left" w:pos="360"/>
              </w:tabs>
              <w:outlineLvl w:val="0"/>
              <w:rPr>
                <w:rFonts w:eastAsia="MS Gothic" w:cstheme="minorHAnsi"/>
                <w:i/>
                <w:iCs/>
                <w:sz w:val="20"/>
                <w:szCs w:val="20"/>
              </w:rPr>
            </w:pPr>
          </w:p>
          <w:p w14:paraId="0984F863" w14:textId="77777777" w:rsidR="005B10D2" w:rsidRPr="00954276" w:rsidRDefault="005B10D2" w:rsidP="00860E86">
            <w:pPr>
              <w:tabs>
                <w:tab w:val="left" w:pos="360"/>
              </w:tabs>
              <w:outlineLvl w:val="0"/>
              <w:rPr>
                <w:rFonts w:eastAsia="MS Gothic" w:cstheme="minorHAnsi"/>
                <w:i/>
                <w:iCs/>
                <w:sz w:val="20"/>
                <w:szCs w:val="20"/>
              </w:rPr>
            </w:pPr>
          </w:p>
        </w:tc>
      </w:tr>
    </w:tbl>
    <w:p w14:paraId="385D6D6E" w14:textId="77777777" w:rsidR="005B10D2" w:rsidRDefault="005B10D2" w:rsidP="005B10D2">
      <w:pPr>
        <w:spacing w:after="0"/>
        <w:rPr>
          <w:sz w:val="24"/>
          <w:szCs w:val="24"/>
        </w:rPr>
        <w:sectPr w:rsidR="005B10D2" w:rsidSect="005E64C8">
          <w:pgSz w:w="12240" w:h="15840"/>
          <w:pgMar w:top="1701" w:right="1440" w:bottom="1260" w:left="1440" w:header="720" w:footer="720" w:gutter="0"/>
          <w:cols w:space="720"/>
        </w:sectPr>
      </w:pPr>
    </w:p>
    <w:p w14:paraId="733BD9D1" w14:textId="77777777" w:rsidR="005B10D2" w:rsidRPr="00954276" w:rsidRDefault="005B10D2" w:rsidP="005B10D2">
      <w:pPr>
        <w:spacing w:after="0"/>
        <w:ind w:left="284" w:hanging="142"/>
        <w:rPr>
          <w:b/>
          <w:sz w:val="24"/>
          <w:szCs w:val="24"/>
          <w:rFonts w:eastAsia="Calibri" w:cs="SimSun"/>
        </w:rPr>
      </w:pPr>
      <w:r>
        <w:rPr>
          <w:b/>
          <w:sz w:val="24"/>
        </w:rPr>
        <w:t xml:space="preserve">Додаток А:</w:t>
      </w:r>
      <w:r>
        <w:rPr>
          <w:b/>
          <w:sz w:val="24"/>
        </w:rPr>
        <w:t xml:space="preserve"> </w:t>
      </w:r>
      <w:r>
        <w:rPr>
          <w:b/>
          <w:sz w:val="24"/>
        </w:rPr>
        <w:t xml:space="preserve">Структура результатів</w:t>
      </w:r>
    </w:p>
    <w:p w14:paraId="5A20245B" w14:textId="77777777" w:rsidR="005B10D2" w:rsidRDefault="005B10D2" w:rsidP="005B10D2">
      <w:pPr>
        <w:spacing w:after="0" w:line="240" w:lineRule="auto"/>
        <w:ind w:left="284" w:hanging="142"/>
        <w:rPr>
          <w:b/>
          <w:sz w:val="10"/>
          <w:szCs w:val="10"/>
        </w:rPr>
      </w:pPr>
    </w:p>
    <w:tbl>
      <w:tblPr>
        <w:tblW w:w="13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4401"/>
        <w:gridCol w:w="2340"/>
        <w:gridCol w:w="2520"/>
        <w:gridCol w:w="1456"/>
      </w:tblGrid>
      <w:tr w:rsidR="005B10D2" w:rsidRPr="00DC41AF" w14:paraId="433F4332" w14:textId="77777777" w:rsidTr="005A1FA4">
        <w:trPr>
          <w:trHeight w:val="556"/>
          <w:tblHeader/>
          <w:jc w:val="center"/>
        </w:trPr>
        <w:tc>
          <w:tcPr>
            <w:tcW w:w="296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10C146B" w14:textId="77777777" w:rsidR="005B10D2" w:rsidRPr="00DC41AF" w:rsidRDefault="005B10D2" w:rsidP="005C320D">
            <w:pPr>
              <w:spacing w:after="0" w:line="240" w:lineRule="auto"/>
              <w:rPr>
                <w:b/>
                <w:color w:val="FFFFFF"/>
                <w:sz w:val="20"/>
                <w:szCs w:val="20"/>
              </w:rPr>
            </w:pPr>
            <w:r>
              <w:rPr>
                <w:b/>
                <w:color w:val="FFFFFF"/>
                <w:sz w:val="20"/>
              </w:rPr>
              <w:t xml:space="preserve">Результати</w:t>
            </w:r>
          </w:p>
        </w:tc>
        <w:tc>
          <w:tcPr>
            <w:tcW w:w="4401" w:type="dxa"/>
            <w:tcBorders>
              <w:top w:val="single" w:sz="8" w:space="0" w:color="auto"/>
              <w:left w:val="single" w:sz="4" w:space="0" w:color="auto"/>
              <w:bottom w:val="single" w:sz="4" w:space="0" w:color="auto"/>
              <w:right w:val="single" w:sz="4" w:space="0" w:color="auto"/>
            </w:tcBorders>
            <w:shd w:val="clear" w:color="auto" w:fill="000000" w:themeFill="text1"/>
            <w:vAlign w:val="center"/>
            <w:hideMark/>
          </w:tcPr>
          <w:p w14:paraId="67781B52" w14:textId="77777777" w:rsidR="005B10D2" w:rsidRPr="00DC41AF" w:rsidRDefault="005B10D2" w:rsidP="005C320D">
            <w:pPr>
              <w:spacing w:after="0" w:line="240" w:lineRule="auto"/>
              <w:rPr>
                <w:b/>
                <w:color w:val="FFFFFF"/>
                <w:sz w:val="20"/>
                <w:szCs w:val="20"/>
              </w:rPr>
            </w:pPr>
            <w:r>
              <w:rPr>
                <w:b/>
                <w:color w:val="FFFFFF"/>
                <w:sz w:val="20"/>
              </w:rPr>
              <w:t xml:space="preserve">Показники</w:t>
            </w:r>
          </w:p>
        </w:tc>
        <w:tc>
          <w:tcPr>
            <w:tcW w:w="234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5BCF973" w14:textId="77777777" w:rsidR="005B10D2" w:rsidRPr="00DC41AF" w:rsidRDefault="005B10D2" w:rsidP="005C320D">
            <w:pPr>
              <w:spacing w:after="0" w:line="240" w:lineRule="auto"/>
              <w:rPr>
                <w:b/>
                <w:color w:val="FFFFFF"/>
                <w:sz w:val="20"/>
                <w:szCs w:val="20"/>
              </w:rPr>
            </w:pPr>
            <w:r>
              <w:rPr>
                <w:b/>
                <w:color w:val="FFFFFF"/>
                <w:sz w:val="20"/>
              </w:rPr>
              <w:t xml:space="preserve">Засоби перевірки/джерела інформації</w:t>
            </w:r>
          </w:p>
        </w:tc>
        <w:tc>
          <w:tcPr>
            <w:tcW w:w="252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DBA7064" w14:textId="77777777" w:rsidR="005B10D2" w:rsidRPr="00DC41AF" w:rsidRDefault="005B10D2" w:rsidP="005C320D">
            <w:pPr>
              <w:spacing w:after="0" w:line="240" w:lineRule="auto"/>
              <w:rPr>
                <w:b/>
                <w:color w:val="FFFFFF"/>
                <w:sz w:val="20"/>
                <w:szCs w:val="20"/>
              </w:rPr>
            </w:pPr>
            <w:r>
              <w:rPr>
                <w:b/>
                <w:color w:val="FFFFFF"/>
                <w:sz w:val="20"/>
              </w:rPr>
              <w:t xml:space="preserve">Заходи</w:t>
            </w:r>
          </w:p>
        </w:tc>
        <w:tc>
          <w:tcPr>
            <w:tcW w:w="145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4768E56" w14:textId="77777777" w:rsidR="005B10D2" w:rsidRPr="00DC41AF" w:rsidRDefault="005B10D2" w:rsidP="005C320D">
            <w:pPr>
              <w:spacing w:after="0" w:line="240" w:lineRule="auto"/>
              <w:rPr>
                <w:b/>
                <w:color w:val="FFFFFF"/>
                <w:sz w:val="20"/>
                <w:szCs w:val="20"/>
              </w:rPr>
            </w:pPr>
            <w:r>
              <w:rPr>
                <w:b/>
                <w:color w:val="FFFFFF"/>
                <w:sz w:val="20"/>
              </w:rPr>
              <w:t xml:space="preserve">Бюджет</w:t>
            </w:r>
          </w:p>
        </w:tc>
      </w:tr>
      <w:tr w:rsidR="00446DA6" w:rsidRPr="00DC41AF" w14:paraId="27BF2AF7" w14:textId="77777777" w:rsidTr="001C4508">
        <w:trPr>
          <w:trHeight w:val="1160"/>
          <w:jc w:val="center"/>
        </w:trPr>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1C6CE" w14:textId="75AE796C" w:rsidR="00446DA6" w:rsidRPr="00454719" w:rsidRDefault="00454719" w:rsidP="00454719">
            <w:pPr>
              <w:spacing w:after="0" w:line="240" w:lineRule="auto"/>
              <w:rPr>
                <w:bCs/>
                <w:i/>
                <w:iCs/>
                <w:sz w:val="20"/>
                <w:szCs w:val="20"/>
              </w:rPr>
            </w:pPr>
            <w:r>
              <w:rPr>
                <w:i/>
                <w:sz w:val="16"/>
              </w:rPr>
              <w:t xml:space="preserve">Розробіть відповідну заяву про результати та підсумку.</w:t>
            </w:r>
            <w:r>
              <w:rPr>
                <w:i/>
                <w:sz w:val="16"/>
              </w:rPr>
              <w:t xml:space="preserve"> </w:t>
            </w:r>
            <w:r>
              <w:rPr>
                <w:i/>
                <w:sz w:val="16"/>
              </w:rPr>
              <w:t xml:space="preserve">Рекомендується лише один результат.</w:t>
            </w:r>
            <w:r>
              <w:rPr>
                <w:i/>
                <w:sz w:val="16"/>
              </w:rPr>
              <w:t xml:space="preserve"> </w:t>
            </w:r>
            <w:r>
              <w:rPr>
                <w:i/>
                <w:sz w:val="16"/>
              </w:rPr>
              <w:t xml:space="preserve">Заява про вплив має бути використана і не може бути змінена.</w:t>
            </w:r>
          </w:p>
        </w:tc>
        <w:tc>
          <w:tcPr>
            <w:tcW w:w="4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A4D487" w14:textId="047828BE" w:rsidR="00446DA6" w:rsidRPr="00126F30" w:rsidRDefault="00126F30" w:rsidP="00126F30">
            <w:pPr>
              <w:spacing w:after="0" w:line="240" w:lineRule="auto"/>
              <w:rPr>
                <w:bCs/>
                <w:i/>
                <w:iCs/>
                <w:sz w:val="20"/>
                <w:szCs w:val="20"/>
              </w:rPr>
            </w:pPr>
            <w:r>
              <w:rPr>
                <w:i/>
                <w:sz w:val="16"/>
              </w:rPr>
              <w:t xml:space="preserve">Виберіть із необхідних показників рівня впливу.</w:t>
            </w:r>
            <w:r>
              <w:rPr>
                <w:i/>
                <w:sz w:val="16"/>
              </w:rPr>
              <w:t xml:space="preserve"> </w:t>
            </w:r>
            <w:r>
              <w:rPr>
                <w:i/>
                <w:sz w:val="16"/>
              </w:rPr>
              <w:t xml:space="preserve">Для рівня результату включіть обидва показники охоплення (прямий/непрямий) і розробіть 1–2 власні показники.</w:t>
            </w:r>
            <w:r>
              <w:rPr>
                <w:i/>
                <w:sz w:val="16"/>
              </w:rPr>
              <w:t xml:space="preserve"> </w:t>
            </w:r>
            <w:r>
              <w:rPr>
                <w:i/>
                <w:sz w:val="16"/>
              </w:rPr>
              <w:t xml:space="preserve">На рівні результату кожен вихід повинен мати 1–2 показники.</w:t>
            </w:r>
            <w:r>
              <w:rPr>
                <w:i/>
                <w:sz w:val="16"/>
              </w:rPr>
              <w:t xml:space="preserve"> </w:t>
            </w:r>
            <w:r>
              <w:rPr>
                <w:i/>
                <w:sz w:val="16"/>
              </w:rPr>
              <w:t xml:space="preserve">Будь ласка, переконайтеся, що показники зведені до мінімуму та S.M.A.R.T</w:t>
            </w:r>
            <w:r w:rsidRPr="00954276">
              <w:rPr>
                <w:rStyle w:val="FootnoteReference"/>
                <w:bCs/>
                <w:sz w:val="20"/>
                <w:szCs w:val="20"/>
              </w:rPr>
              <w:footnoteReference w:id="5"/>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A3D72" w14:textId="7F25B58F" w:rsidR="00446DA6" w:rsidRPr="005A1FA4" w:rsidRDefault="005A1FA4" w:rsidP="005A1FA4">
            <w:pPr>
              <w:spacing w:after="0" w:line="240" w:lineRule="auto"/>
              <w:rPr>
                <w:i/>
                <w:iCs/>
                <w:sz w:val="20"/>
                <w:szCs w:val="20"/>
              </w:rPr>
            </w:pPr>
            <w:r>
              <w:rPr>
                <w:i/>
                <w:sz w:val="16"/>
              </w:rPr>
              <w:t xml:space="preserve">Спосіб збору даних і місце надходження інформації.</w:t>
            </w:r>
            <w:r>
              <w:rPr>
                <w:i/>
                <w:sz w:val="16"/>
              </w:rPr>
              <w:t xml:space="preserve"> </w:t>
            </w:r>
            <w:r>
              <w:rPr>
                <w:i/>
                <w:sz w:val="16"/>
              </w:rPr>
              <w:t xml:space="preserve">Розгляньте адаптивні або альтернативні методології, щоб мінімізувати ризик і не завдати шкоди</w:t>
            </w:r>
          </w:p>
        </w:tc>
        <w:tc>
          <w:tcPr>
            <w:tcW w:w="252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349428AA" w14:textId="384234A9" w:rsidR="00446DA6" w:rsidRPr="00DC41AF" w:rsidRDefault="001C4508" w:rsidP="001C4508">
            <w:pPr>
              <w:spacing w:line="240" w:lineRule="auto"/>
              <w:rPr>
                <w:b/>
                <w:color w:val="FFFFFF"/>
                <w:sz w:val="20"/>
                <w:szCs w:val="20"/>
              </w:rPr>
            </w:pPr>
            <w:r>
              <w:rPr>
                <w:i/>
                <w:sz w:val="14"/>
              </w:rPr>
              <w:t xml:space="preserve">Додайте дії для кожного результату.</w:t>
            </w:r>
            <w:r>
              <w:rPr>
                <w:i/>
                <w:sz w:val="14"/>
              </w:rPr>
              <w:t xml:space="preserve"> </w:t>
            </w:r>
            <w:r>
              <w:rPr>
                <w:i/>
                <w:sz w:val="14"/>
              </w:rPr>
              <w:t xml:space="preserve">Не розробляйте заходи для рівнів впливу або результатів.</w:t>
            </w:r>
          </w:p>
        </w:tc>
        <w:tc>
          <w:tcPr>
            <w:tcW w:w="145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32E8CAF7" w14:textId="393537C7" w:rsidR="00446DA6" w:rsidRPr="00DC41AF" w:rsidRDefault="001C4508" w:rsidP="001C4508">
            <w:pPr>
              <w:spacing w:after="0" w:line="240" w:lineRule="auto"/>
              <w:rPr>
                <w:b/>
                <w:color w:val="FFFFFF"/>
                <w:sz w:val="20"/>
                <w:szCs w:val="20"/>
              </w:rPr>
            </w:pPr>
            <w:r>
              <w:rPr>
                <w:i/>
                <w:sz w:val="14"/>
              </w:rPr>
              <w:t xml:space="preserve">Для кожного вихідного результату зазначте суму бюджету.</w:t>
            </w:r>
            <w:r>
              <w:rPr>
                <w:i/>
                <w:sz w:val="14"/>
              </w:rPr>
              <w:t xml:space="preserve"> </w:t>
            </w:r>
            <w:r>
              <w:rPr>
                <w:i/>
                <w:sz w:val="14"/>
              </w:rPr>
              <w:t xml:space="preserve">Це має відповідати бюджету в Додатку B. Не включайте бюджет для рівня впливу або результату.</w:t>
            </w:r>
          </w:p>
        </w:tc>
      </w:tr>
      <w:tr w:rsidR="005B10D2" w:rsidRPr="00DC41AF" w14:paraId="3490053A" w14:textId="77777777" w:rsidTr="005A1FA4">
        <w:trPr>
          <w:trHeight w:val="519"/>
          <w:jc w:val="center"/>
        </w:trPr>
        <w:tc>
          <w:tcPr>
            <w:tcW w:w="2965" w:type="dxa"/>
            <w:tcBorders>
              <w:top w:val="single" w:sz="4" w:space="0" w:color="auto"/>
              <w:left w:val="single" w:sz="4" w:space="0" w:color="auto"/>
              <w:bottom w:val="single" w:sz="4" w:space="0" w:color="auto"/>
              <w:right w:val="single" w:sz="4" w:space="0" w:color="auto"/>
            </w:tcBorders>
            <w:shd w:val="clear" w:color="auto" w:fill="B6DDE8"/>
          </w:tcPr>
          <w:p w14:paraId="6D01B9B7" w14:textId="5E945583" w:rsidR="005B10D2" w:rsidRPr="00DC41AF" w:rsidRDefault="005B10D2" w:rsidP="005C320D">
            <w:pPr>
              <w:spacing w:after="0" w:line="240" w:lineRule="auto"/>
              <w:rPr>
                <w:b/>
                <w:sz w:val="20"/>
                <w:szCs w:val="20"/>
              </w:rPr>
            </w:pPr>
            <w:r>
              <w:rPr>
                <w:b/>
                <w:sz w:val="20"/>
              </w:rPr>
              <w:t xml:space="preserve">Вплив (обов’язково)</w:t>
            </w:r>
            <w:r w:rsidRPr="00DC41AF">
              <w:rPr>
                <w:rStyle w:val="FootnoteReference"/>
                <w:b/>
                <w:sz w:val="20"/>
                <w:szCs w:val="20"/>
              </w:rPr>
              <w:footnoteReference w:id="6"/>
            </w:r>
          </w:p>
          <w:p w14:paraId="763E988A" w14:textId="77777777" w:rsidR="005B10D2" w:rsidRPr="00DC41AF" w:rsidRDefault="005B10D2" w:rsidP="005C320D">
            <w:pPr>
              <w:spacing w:after="0" w:line="240" w:lineRule="auto"/>
              <w:rPr>
                <w:bCs/>
                <w:sz w:val="20"/>
                <w:szCs w:val="20"/>
              </w:rPr>
            </w:pPr>
            <w:r>
              <w:rPr>
                <w:sz w:val="20"/>
              </w:rPr>
              <w:t xml:space="preserve">Посилення ролі організацій громадянського суспільства у відстоюванні та забезпеченні підзвітності щодо зобов’язань WPS.</w:t>
            </w:r>
          </w:p>
          <w:p w14:paraId="5A6ED819" w14:textId="77777777" w:rsidR="005B10D2" w:rsidRPr="00DC41AF" w:rsidRDefault="005B10D2" w:rsidP="005C320D">
            <w:pPr>
              <w:spacing w:after="0" w:line="240" w:lineRule="auto"/>
              <w:rPr>
                <w:bCs/>
                <w:sz w:val="20"/>
                <w:szCs w:val="20"/>
              </w:rPr>
            </w:pPr>
          </w:p>
        </w:tc>
        <w:tc>
          <w:tcPr>
            <w:tcW w:w="4401" w:type="dxa"/>
            <w:tcBorders>
              <w:top w:val="single" w:sz="4" w:space="0" w:color="auto"/>
              <w:left w:val="single" w:sz="4" w:space="0" w:color="auto"/>
              <w:bottom w:val="single" w:sz="4" w:space="0" w:color="auto"/>
              <w:right w:val="single" w:sz="4" w:space="0" w:color="auto"/>
            </w:tcBorders>
            <w:shd w:val="clear" w:color="auto" w:fill="B6DDE8"/>
          </w:tcPr>
          <w:p w14:paraId="0E8C357A" w14:textId="77777777" w:rsidR="00991EF2" w:rsidRDefault="00991EF2" w:rsidP="00991EF2">
            <w:pPr>
              <w:spacing w:after="0" w:line="240" w:lineRule="auto"/>
              <w:rPr>
                <w:bCs/>
                <w:sz w:val="20"/>
                <w:szCs w:val="20"/>
              </w:rPr>
            </w:pPr>
            <w:r>
              <w:rPr>
                <w:sz w:val="20"/>
              </w:rPr>
              <w:t xml:space="preserve">Виберіть принаймні 2:</w:t>
            </w:r>
            <w:r>
              <w:rPr>
                <w:sz w:val="20"/>
              </w:rPr>
              <w:t xml:space="preserve"> </w:t>
            </w:r>
          </w:p>
          <w:p w14:paraId="58FB16C8" w14:textId="3CAA5CB1" w:rsidR="00D81A82" w:rsidRDefault="005B10D2" w:rsidP="005C320D">
            <w:pPr>
              <w:spacing w:after="0" w:line="240" w:lineRule="auto"/>
              <w:rPr>
                <w:bCs/>
                <w:sz w:val="20"/>
                <w:szCs w:val="20"/>
              </w:rPr>
            </w:pPr>
            <w:r>
              <w:rPr>
                <w:sz w:val="20"/>
              </w:rPr>
              <w:t xml:space="preserve">1.</w:t>
            </w:r>
            <w:r>
              <w:rPr>
                <w:sz w:val="20"/>
              </w:rPr>
              <w:t xml:space="preserve"> </w:t>
            </w:r>
            <w:r>
              <w:rPr>
                <w:sz w:val="20"/>
              </w:rPr>
              <w:t xml:space="preserve">Середня кількість місяців, протягом яких організація може існувати завдяки інституційній підтримці</w:t>
            </w:r>
          </w:p>
          <w:p w14:paraId="69651B8F" w14:textId="6ADADB43" w:rsidR="005B10D2" w:rsidRPr="00DC41AF" w:rsidRDefault="0074012B" w:rsidP="005C320D">
            <w:pPr>
              <w:spacing w:after="0" w:line="240" w:lineRule="auto"/>
              <w:rPr>
                <w:bCs/>
                <w:sz w:val="20"/>
                <w:szCs w:val="20"/>
              </w:rPr>
            </w:pPr>
            <w:r>
              <w:rPr>
                <w:sz w:val="20"/>
              </w:rPr>
              <w:t xml:space="preserve">2.</w:t>
            </w:r>
            <w:r>
              <w:rPr>
                <w:sz w:val="20"/>
              </w:rPr>
              <w:t xml:space="preserve">  </w:t>
            </w:r>
            <w:r>
              <w:rPr>
                <w:sz w:val="20"/>
              </w:rPr>
              <w:t xml:space="preserve">Кількість/відсоток персоналу, який залишився в результаті інституційної підтримки</w:t>
            </w:r>
          </w:p>
          <w:p w14:paraId="66DF2D0A" w14:textId="3A4814DA" w:rsidR="005B10D2" w:rsidRPr="00DC41AF" w:rsidRDefault="0074012B" w:rsidP="005C320D">
            <w:pPr>
              <w:spacing w:after="0" w:line="240" w:lineRule="auto"/>
              <w:rPr>
                <w:bCs/>
                <w:sz w:val="20"/>
                <w:szCs w:val="20"/>
              </w:rPr>
            </w:pPr>
            <w:r>
              <w:rPr>
                <w:sz w:val="20"/>
              </w:rPr>
              <w:t xml:space="preserve">3.</w:t>
            </w:r>
            <w:r>
              <w:rPr>
                <w:sz w:val="20"/>
              </w:rPr>
              <w:t xml:space="preserve"> </w:t>
            </w:r>
            <w:r>
              <w:rPr>
                <w:sz w:val="20"/>
              </w:rPr>
              <w:t xml:space="preserve">Розробка планів або стратегій керування ризиками і/або дій у надзвичайних ситуаціях для організації</w:t>
            </w:r>
          </w:p>
          <w:p w14:paraId="1ACFCEA6" w14:textId="1E78350F" w:rsidR="005B10D2" w:rsidRPr="00DC41AF" w:rsidRDefault="0074012B" w:rsidP="005C320D">
            <w:pPr>
              <w:spacing w:after="0" w:line="240" w:lineRule="auto"/>
              <w:rPr>
                <w:bCs/>
                <w:sz w:val="20"/>
                <w:szCs w:val="20"/>
              </w:rPr>
            </w:pPr>
            <w:r>
              <w:rPr>
                <w:sz w:val="20"/>
              </w:rPr>
              <w:t xml:space="preserve">4.</w:t>
            </w:r>
            <w:r>
              <w:rPr>
                <w:sz w:val="20"/>
              </w:rPr>
              <w:t xml:space="preserve"> </w:t>
            </w:r>
            <w:r>
              <w:rPr>
                <w:sz w:val="20"/>
              </w:rPr>
              <w:t xml:space="preserve">Типи (та кількість) адаптивних стратегій, інструментів або систем, прийнятих організацією для забезпечення неперервності операцій</w:t>
            </w:r>
          </w:p>
        </w:tc>
        <w:tc>
          <w:tcPr>
            <w:tcW w:w="2340" w:type="dxa"/>
            <w:tcBorders>
              <w:top w:val="single" w:sz="4" w:space="0" w:color="auto"/>
              <w:left w:val="single" w:sz="4" w:space="0" w:color="auto"/>
              <w:bottom w:val="single" w:sz="4" w:space="0" w:color="auto"/>
              <w:right w:val="single" w:sz="4" w:space="0" w:color="auto"/>
            </w:tcBorders>
            <w:shd w:val="clear" w:color="auto" w:fill="B6DDE8"/>
            <w:hideMark/>
          </w:tcPr>
          <w:p w14:paraId="6E7B4955" w14:textId="77777777" w:rsidR="00513486" w:rsidRDefault="00513486" w:rsidP="005C320D">
            <w:pPr>
              <w:spacing w:line="240" w:lineRule="auto"/>
              <w:rPr>
                <w:sz w:val="20"/>
                <w:szCs w:val="20"/>
              </w:rPr>
            </w:pPr>
          </w:p>
          <w:p w14:paraId="183D9156" w14:textId="1192587B" w:rsidR="005B10D2" w:rsidRDefault="005B10D2" w:rsidP="005C320D">
            <w:pPr>
              <w:spacing w:line="240" w:lineRule="auto"/>
              <w:rPr>
                <w:sz w:val="20"/>
                <w:szCs w:val="20"/>
              </w:rPr>
            </w:pPr>
            <w:r>
              <w:rPr>
                <w:sz w:val="20"/>
              </w:rPr>
              <w:t xml:space="preserve">Перевірка документів (штатний розклад/нарахування заробітної плати, стратегії та інструменти)</w:t>
            </w:r>
            <w:r w:rsidR="00C82B52">
              <w:rPr>
                <w:rStyle w:val="FootnoteReference"/>
                <w:sz w:val="20"/>
                <w:szCs w:val="20"/>
              </w:rPr>
              <w:footnoteReference w:id="7"/>
            </w:r>
          </w:p>
          <w:p w14:paraId="31376D01" w14:textId="63388EBD" w:rsidR="00513486" w:rsidRPr="00DC41AF" w:rsidRDefault="00513486" w:rsidP="00C82B52">
            <w:pPr>
              <w:spacing w:line="240" w:lineRule="auto"/>
              <w:rPr>
                <w:bCs/>
                <w:color w:val="FFFFFF"/>
                <w:sz w:val="20"/>
                <w:szCs w:val="20"/>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65D89C5" w14:textId="77777777" w:rsidR="005B10D2" w:rsidRPr="00DC41AF" w:rsidRDefault="005B10D2" w:rsidP="005C320D">
            <w:pPr>
              <w:spacing w:line="240" w:lineRule="auto"/>
              <w:rPr>
                <w:b/>
                <w:color w:val="FFFFFF"/>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D7B0C34" w14:textId="77777777" w:rsidR="005B10D2" w:rsidRPr="00DC41AF" w:rsidRDefault="005B10D2" w:rsidP="005C320D">
            <w:pPr>
              <w:spacing w:line="240" w:lineRule="auto"/>
              <w:rPr>
                <w:b/>
                <w:color w:val="FFFFFF"/>
                <w:sz w:val="20"/>
                <w:szCs w:val="20"/>
              </w:rPr>
            </w:pPr>
          </w:p>
        </w:tc>
      </w:tr>
      <w:tr w:rsidR="005B10D2" w:rsidRPr="00DC41AF" w14:paraId="3156DB75"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DBE5F1"/>
            <w:hideMark/>
          </w:tcPr>
          <w:p w14:paraId="47E731C2" w14:textId="77777777" w:rsidR="005B10D2" w:rsidRDefault="005B10D2" w:rsidP="005C320D">
            <w:pPr>
              <w:spacing w:line="240" w:lineRule="auto"/>
              <w:rPr>
                <w:b/>
                <w:sz w:val="20"/>
                <w:szCs w:val="20"/>
              </w:rPr>
            </w:pPr>
            <w:r>
              <w:rPr>
                <w:b/>
                <w:sz w:val="20"/>
              </w:rPr>
              <w:t xml:space="preserve">Результат</w:t>
            </w:r>
            <w:r w:rsidRPr="00DC41AF">
              <w:rPr>
                <w:rStyle w:val="FootnoteReference"/>
                <w:b/>
                <w:sz w:val="20"/>
                <w:szCs w:val="20"/>
              </w:rPr>
              <w:footnoteReference w:id="8"/>
            </w:r>
            <w:r>
              <w:rPr>
                <w:b/>
                <w:sz w:val="20"/>
              </w:rPr>
              <w:t xml:space="preserve"> </w:t>
            </w:r>
          </w:p>
          <w:p w14:paraId="14254FD9" w14:textId="0B6CCB60" w:rsidR="00F52756" w:rsidRPr="00DC41AF" w:rsidRDefault="00F52756" w:rsidP="005C320D">
            <w:pPr>
              <w:spacing w:line="240" w:lineRule="auto"/>
              <w:rPr>
                <w:b/>
                <w:sz w:val="20"/>
                <w:szCs w:val="20"/>
              </w:rPr>
            </w:pPr>
            <w:r>
              <w:rPr>
                <w:i/>
                <w:sz w:val="20"/>
              </w:rPr>
              <w:t xml:space="preserve">Розробіть власну заяву про результати тут</w:t>
            </w:r>
          </w:p>
        </w:tc>
        <w:tc>
          <w:tcPr>
            <w:tcW w:w="4401" w:type="dxa"/>
            <w:tcBorders>
              <w:top w:val="single" w:sz="4" w:space="0" w:color="auto"/>
              <w:left w:val="single" w:sz="4" w:space="0" w:color="auto"/>
              <w:bottom w:val="single" w:sz="4" w:space="0" w:color="auto"/>
              <w:right w:val="single" w:sz="4" w:space="0" w:color="auto"/>
            </w:tcBorders>
            <w:shd w:val="clear" w:color="auto" w:fill="DBE5F1"/>
            <w:hideMark/>
          </w:tcPr>
          <w:p w14:paraId="0FFFBD1B" w14:textId="77777777" w:rsidR="00D8121A" w:rsidRDefault="005B10D2" w:rsidP="005C320D">
            <w:pPr>
              <w:spacing w:after="0" w:line="240" w:lineRule="auto"/>
              <w:rPr>
                <w:color w:val="000000" w:themeColor="text1"/>
                <w:sz w:val="20"/>
                <w:szCs w:val="20"/>
                <w:rFonts w:cstheme="minorHAnsi"/>
              </w:rPr>
            </w:pPr>
            <w:r>
              <w:rPr>
                <w:color w:val="000000" w:themeColor="text1"/>
                <w:sz w:val="20"/>
              </w:rPr>
              <w:t xml:space="preserve">1.</w:t>
            </w:r>
            <w:r>
              <w:rPr>
                <w:color w:val="000000" w:themeColor="text1"/>
                <w:sz w:val="20"/>
              </w:rPr>
              <w:t xml:space="preserve"> </w:t>
            </w:r>
            <w:r>
              <w:rPr>
                <w:color w:val="000000" w:themeColor="text1"/>
                <w:sz w:val="20"/>
              </w:rPr>
              <w:t xml:space="preserve">Кількість людей, які отримали безпосередню користь від впровадження заходів (за статтю, віковою групою або іншими критеріями</w:t>
            </w:r>
            <w:r w:rsidRPr="00DC41AF">
              <w:rPr>
                <w:rStyle w:val="FootnoteReference"/>
                <w:rFonts w:cstheme="minorHAnsi"/>
                <w:color w:val="000000" w:themeColor="text1"/>
                <w:sz w:val="20"/>
                <w:szCs w:val="20"/>
              </w:rPr>
              <w:footnoteReference w:id="9"/>
            </w:r>
            <w:r>
              <w:rPr>
                <w:color w:val="000000" w:themeColor="text1"/>
                <w:sz w:val="20"/>
              </w:rPr>
              <w:t xml:space="preserve">)</w:t>
            </w:r>
            <w:r>
              <w:rPr>
                <w:color w:val="000000" w:themeColor="text1"/>
                <w:sz w:val="20"/>
              </w:rPr>
              <w:t xml:space="preserve"> </w:t>
            </w:r>
          </w:p>
          <w:p w14:paraId="76750023" w14:textId="0FA63E2C" w:rsidR="005B10D2" w:rsidRPr="00D8121A" w:rsidRDefault="00C82B52" w:rsidP="00C82B52">
            <w:pPr>
              <w:spacing w:after="0" w:line="240" w:lineRule="auto"/>
              <w:rPr>
                <w:i/>
                <w:iCs/>
                <w:color w:val="000000" w:themeColor="text1"/>
                <w:sz w:val="20"/>
                <w:szCs w:val="20"/>
                <w:rFonts w:cstheme="minorHAnsi"/>
              </w:rPr>
            </w:pPr>
            <w:r>
              <w:rPr>
                <w:color w:val="000000" w:themeColor="text1"/>
                <w:sz w:val="20"/>
              </w:rPr>
              <w:t xml:space="preserve">Базова лінія:</w:t>
            </w:r>
            <w:r>
              <w:rPr>
                <w:color w:val="000000" w:themeColor="text1"/>
                <w:sz w:val="20"/>
              </w:rPr>
              <w:t xml:space="preserve"> </w:t>
            </w:r>
            <w:r>
              <w:rPr>
                <w:color w:val="000000" w:themeColor="text1"/>
                <w:sz w:val="20"/>
              </w:rPr>
              <w:t xml:space="preserve">0   ціль:</w:t>
            </w:r>
            <w:r>
              <w:rPr>
                <w:color w:val="000000" w:themeColor="text1"/>
                <w:sz w:val="20"/>
              </w:rPr>
              <w:t xml:space="preserve"> </w:t>
            </w:r>
            <w:r>
              <w:rPr>
                <w:color w:val="000000" w:themeColor="text1"/>
                <w:sz w:val="20"/>
                <w:i/>
              </w:rPr>
              <w:t xml:space="preserve">Введіть кількість працівників/волонтерів</w:t>
            </w:r>
          </w:p>
          <w:p w14:paraId="74E602E6" w14:textId="370A2EB0" w:rsidR="00D8121A" w:rsidRDefault="00D8121A" w:rsidP="005C320D">
            <w:pPr>
              <w:spacing w:after="0" w:line="240" w:lineRule="auto"/>
              <w:rPr>
                <w:rFonts w:cstheme="minorHAnsi"/>
                <w:color w:val="000000" w:themeColor="text1"/>
                <w:sz w:val="20"/>
                <w:szCs w:val="20"/>
              </w:rPr>
            </w:pPr>
          </w:p>
          <w:p w14:paraId="1CADD69A" w14:textId="13FD4264" w:rsidR="00D8121A" w:rsidRDefault="00D8121A" w:rsidP="005C320D">
            <w:pPr>
              <w:spacing w:after="0" w:line="240" w:lineRule="auto"/>
              <w:rPr>
                <w:color w:val="000000" w:themeColor="text1"/>
                <w:sz w:val="20"/>
                <w:szCs w:val="20"/>
                <w:rFonts w:cstheme="minorHAnsi"/>
              </w:rPr>
            </w:pPr>
            <w:r>
              <w:rPr>
                <w:color w:val="000000" w:themeColor="text1"/>
                <w:sz w:val="20"/>
              </w:rPr>
              <w:t xml:space="preserve">2 Кількість людей, які опосередковано отримують вигоду</w:t>
            </w:r>
          </w:p>
          <w:p w14:paraId="75E8BC02" w14:textId="46742CF9" w:rsidR="007B690B" w:rsidRPr="00DC41AF" w:rsidRDefault="007B690B" w:rsidP="005C320D">
            <w:pPr>
              <w:spacing w:after="0" w:line="240" w:lineRule="auto"/>
              <w:rPr>
                <w:color w:val="000000" w:themeColor="text1"/>
                <w:sz w:val="20"/>
                <w:szCs w:val="20"/>
                <w:rFonts w:cstheme="minorHAnsi"/>
              </w:rPr>
            </w:pPr>
            <w:r>
              <w:rPr>
                <w:color w:val="000000" w:themeColor="text1"/>
                <w:sz w:val="20"/>
              </w:rPr>
              <w:t xml:space="preserve">Ціль:</w:t>
            </w:r>
            <w:r>
              <w:rPr>
                <w:color w:val="000000" w:themeColor="text1"/>
                <w:sz w:val="20"/>
              </w:rPr>
              <w:t xml:space="preserve"> </w:t>
            </w:r>
            <w:r>
              <w:rPr>
                <w:color w:val="000000" w:themeColor="text1"/>
                <w:sz w:val="20"/>
              </w:rPr>
              <w:t xml:space="preserve">N/A</w:t>
            </w:r>
          </w:p>
          <w:p w14:paraId="0193236C" w14:textId="77777777" w:rsidR="005B10D2" w:rsidRPr="00DC41AF" w:rsidRDefault="005B10D2" w:rsidP="005C320D">
            <w:pPr>
              <w:spacing w:after="0" w:line="240" w:lineRule="auto"/>
              <w:rPr>
                <w:rFonts w:cstheme="minorHAnsi"/>
                <w:color w:val="000000" w:themeColor="text1"/>
                <w:sz w:val="20"/>
                <w:szCs w:val="20"/>
              </w:rPr>
            </w:pPr>
          </w:p>
          <w:p w14:paraId="04C29E82" w14:textId="0D8E4679" w:rsidR="005B10D2" w:rsidRPr="00DC41AF" w:rsidRDefault="007B690B" w:rsidP="005C320D">
            <w:pPr>
              <w:spacing w:after="0" w:line="240" w:lineRule="auto"/>
              <w:rPr>
                <w:bCs/>
                <w:i/>
                <w:iCs/>
                <w:sz w:val="20"/>
                <w:szCs w:val="20"/>
              </w:rPr>
            </w:pPr>
            <w:r>
              <w:rPr>
                <w:i/>
                <w:sz w:val="20"/>
                <w:b/>
              </w:rPr>
              <w:t xml:space="preserve">PLUS</w:t>
            </w:r>
            <w:r>
              <w:rPr>
                <w:i/>
                <w:sz w:val="20"/>
              </w:rPr>
              <w:t xml:space="preserve"> розробіть 1–2 додаткові показники для кожного вихідного результату, який фіксує зміни у вашому проєкті.</w:t>
            </w:r>
          </w:p>
        </w:tc>
        <w:tc>
          <w:tcPr>
            <w:tcW w:w="2340" w:type="dxa"/>
            <w:tcBorders>
              <w:top w:val="single" w:sz="4" w:space="0" w:color="auto"/>
              <w:left w:val="single" w:sz="4" w:space="0" w:color="auto"/>
              <w:bottom w:val="single" w:sz="4" w:space="0" w:color="auto"/>
              <w:right w:val="single" w:sz="4" w:space="0" w:color="auto"/>
            </w:tcBorders>
            <w:shd w:val="clear" w:color="auto" w:fill="DBE5F1"/>
            <w:hideMark/>
          </w:tcPr>
          <w:p w14:paraId="3947A484" w14:textId="77777777" w:rsidR="005B10D2" w:rsidRPr="00DC41AF" w:rsidRDefault="005B10D2" w:rsidP="005C320D">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C7F1F46" w14:textId="77777777" w:rsidR="005B10D2" w:rsidRPr="00DC41AF" w:rsidRDefault="005B10D2" w:rsidP="005C320D">
            <w:pPr>
              <w:spacing w:line="240" w:lineRule="auto"/>
              <w:ind w:left="162" w:hanging="180"/>
              <w:rPr>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3DF8751" w14:textId="77777777" w:rsidR="005B10D2" w:rsidRPr="00DC41AF" w:rsidRDefault="005B10D2" w:rsidP="005C320D">
            <w:pPr>
              <w:spacing w:line="240" w:lineRule="auto"/>
              <w:ind w:left="162" w:hanging="180"/>
              <w:rPr>
                <w:sz w:val="20"/>
                <w:szCs w:val="20"/>
              </w:rPr>
            </w:pPr>
          </w:p>
        </w:tc>
      </w:tr>
      <w:tr w:rsidR="005B10D2" w:rsidRPr="00DC41AF" w14:paraId="30318ACD"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62C42673" w14:textId="77777777" w:rsidR="005B10D2" w:rsidRDefault="005B10D2" w:rsidP="005C320D">
            <w:pPr>
              <w:spacing w:line="240" w:lineRule="auto"/>
              <w:rPr>
                <w:bCs/>
                <w:sz w:val="20"/>
                <w:szCs w:val="20"/>
              </w:rPr>
            </w:pPr>
            <w:r>
              <w:rPr>
                <w:sz w:val="20"/>
              </w:rPr>
              <w:t xml:space="preserve">Висновок1.1</w:t>
            </w:r>
            <w:r w:rsidRPr="00DC41AF">
              <w:rPr>
                <w:rStyle w:val="FootnoteReference"/>
                <w:bCs/>
                <w:sz w:val="20"/>
                <w:szCs w:val="20"/>
              </w:rPr>
              <w:footnoteReference w:id="10"/>
            </w:r>
          </w:p>
          <w:p w14:paraId="6C2DF7B6" w14:textId="78D438BF" w:rsidR="0074012B" w:rsidRPr="0074012B" w:rsidRDefault="0074012B" w:rsidP="005C320D">
            <w:pPr>
              <w:spacing w:line="240" w:lineRule="auto"/>
              <w:rPr>
                <w:bCs/>
                <w:i/>
                <w:iCs/>
                <w:color w:val="FF0000"/>
                <w:sz w:val="20"/>
                <w:szCs w:val="20"/>
              </w:rPr>
            </w:pPr>
            <w:r>
              <w:rPr>
                <w:i/>
                <w:sz w:val="20"/>
              </w:rPr>
              <w:t xml:space="preserve">Розробіть свою вихідну заяву</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53D6E523" w14:textId="7C6E5910" w:rsidR="005B10D2" w:rsidRDefault="001D450D" w:rsidP="005C320D">
            <w:pPr>
              <w:pStyle w:val="ColorfulList-Accent11"/>
              <w:ind w:left="0"/>
              <w:jc w:val="left"/>
              <w:rPr>
                <w:bCs/>
                <w:sz w:val="20"/>
                <w:rFonts w:asciiTheme="minorHAnsi" w:hAnsiTheme="minorHAnsi" w:cstheme="minorHAnsi"/>
              </w:rPr>
            </w:pPr>
            <w:r>
              <w:rPr>
                <w:sz w:val="20"/>
                <w:rFonts w:asciiTheme="minorHAnsi" w:hAnsiTheme="minorHAnsi"/>
              </w:rPr>
              <w:t xml:space="preserve">Показник:</w:t>
            </w:r>
          </w:p>
          <w:p w14:paraId="3A84E3A6" w14:textId="728A9279" w:rsidR="001D450D" w:rsidRPr="00DC41AF" w:rsidRDefault="001D450D" w:rsidP="005C320D">
            <w:pPr>
              <w:pStyle w:val="ColorfulList-Accent11"/>
              <w:ind w:left="0"/>
              <w:jc w:val="left"/>
              <w:rPr>
                <w:bCs/>
                <w:sz w:val="20"/>
                <w:rFonts w:asciiTheme="minorHAnsi" w:hAnsiTheme="minorHAnsi" w:cstheme="minorHAnsi"/>
              </w:rPr>
            </w:pPr>
            <w:r>
              <w:rPr>
                <w:sz w:val="20"/>
                <w:rFonts w:asciiTheme="minorHAnsi" w:hAnsiTheme="minorHAnsi"/>
              </w:rPr>
              <w:t xml:space="preserve">Ціль:</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171E2BC0" w14:textId="16C534D1" w:rsidR="005B10D2" w:rsidRPr="001D450D" w:rsidRDefault="005B10D2" w:rsidP="005C320D">
            <w:pPr>
              <w:spacing w:line="240" w:lineRule="auto"/>
              <w:rPr>
                <w:rFonts w:cs="SimSun"/>
                <w:bCs/>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B81336C" w14:textId="7A3322A6" w:rsidR="005B10D2" w:rsidRPr="001D450D" w:rsidRDefault="005B10D2" w:rsidP="005C32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269EABCC" w14:textId="708D5CEF" w:rsidR="005B10D2" w:rsidRPr="001D450D" w:rsidRDefault="005B10D2" w:rsidP="005C320D">
            <w:pPr>
              <w:spacing w:line="240" w:lineRule="auto"/>
              <w:rPr>
                <w:sz w:val="18"/>
                <w:szCs w:val="18"/>
              </w:rPr>
            </w:pPr>
          </w:p>
        </w:tc>
      </w:tr>
      <w:tr w:rsidR="001D450D" w:rsidRPr="00DC41AF" w14:paraId="02F0D9F3"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77A69E34" w14:textId="77777777" w:rsidR="001D450D" w:rsidRPr="00DC41AF" w:rsidRDefault="001D450D" w:rsidP="001D450D">
            <w:pPr>
              <w:spacing w:line="240" w:lineRule="auto"/>
              <w:rPr>
                <w:sz w:val="20"/>
                <w:szCs w:val="20"/>
              </w:rPr>
            </w:pPr>
            <w:r>
              <w:rPr>
                <w:sz w:val="20"/>
              </w:rPr>
              <w:t xml:space="preserve">Висновок 1.2</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664ED5E6" w14:textId="77777777" w:rsidR="001D450D" w:rsidRDefault="001D450D" w:rsidP="001D450D">
            <w:pPr>
              <w:pStyle w:val="ColorfulList-Accent11"/>
              <w:ind w:left="0"/>
              <w:jc w:val="left"/>
              <w:rPr>
                <w:bCs/>
                <w:sz w:val="20"/>
                <w:rFonts w:asciiTheme="minorHAnsi" w:hAnsiTheme="minorHAnsi" w:cstheme="minorHAnsi"/>
              </w:rPr>
            </w:pPr>
            <w:r>
              <w:rPr>
                <w:sz w:val="20"/>
                <w:rFonts w:asciiTheme="minorHAnsi" w:hAnsiTheme="minorHAnsi"/>
              </w:rPr>
              <w:t xml:space="preserve">Показник:</w:t>
            </w:r>
          </w:p>
          <w:p w14:paraId="4E1038E3" w14:textId="7970CE1D" w:rsidR="001D450D" w:rsidRPr="00DC41AF" w:rsidRDefault="001D450D" w:rsidP="001D450D">
            <w:pPr>
              <w:spacing w:line="240" w:lineRule="auto"/>
              <w:rPr>
                <w:sz w:val="20"/>
                <w:szCs w:val="20"/>
              </w:rPr>
            </w:pPr>
            <w:r>
              <w:rPr>
                <w:sz w:val="20"/>
              </w:rPr>
              <w:t xml:space="preserve">Ціль:</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5F632A04" w14:textId="22818A9F" w:rsidR="001D450D" w:rsidRPr="001D450D" w:rsidRDefault="001D450D" w:rsidP="001D450D">
            <w:pPr>
              <w:spacing w:line="240" w:lineRule="auto"/>
              <w:rPr>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A4FB537" w14:textId="46FAE720" w:rsidR="001D450D" w:rsidRPr="001D450D" w:rsidRDefault="001D450D" w:rsidP="001D45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EE7F00C" w14:textId="2687E8CE" w:rsidR="001D450D" w:rsidRPr="001D450D" w:rsidRDefault="001D450D" w:rsidP="001D450D">
            <w:pPr>
              <w:spacing w:line="240" w:lineRule="auto"/>
              <w:rPr>
                <w:sz w:val="18"/>
                <w:szCs w:val="18"/>
              </w:rPr>
            </w:pPr>
          </w:p>
        </w:tc>
      </w:tr>
      <w:tr w:rsidR="001D450D" w:rsidRPr="00DC41AF" w14:paraId="0E721934"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6CE5EDBB" w14:textId="77777777" w:rsidR="001D450D" w:rsidRPr="00DC41AF" w:rsidRDefault="001D450D" w:rsidP="001D450D">
            <w:pPr>
              <w:spacing w:line="240" w:lineRule="auto"/>
              <w:rPr>
                <w:sz w:val="20"/>
                <w:szCs w:val="20"/>
              </w:rPr>
            </w:pPr>
            <w:r>
              <w:rPr>
                <w:sz w:val="20"/>
              </w:rPr>
              <w:t xml:space="preserve">Тощо</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77A02E82" w14:textId="77777777" w:rsidR="001D450D" w:rsidRDefault="001D450D" w:rsidP="001D450D">
            <w:pPr>
              <w:pStyle w:val="ColorfulList-Accent11"/>
              <w:ind w:left="0"/>
              <w:jc w:val="left"/>
              <w:rPr>
                <w:bCs/>
                <w:sz w:val="20"/>
                <w:rFonts w:asciiTheme="minorHAnsi" w:hAnsiTheme="minorHAnsi" w:cstheme="minorHAnsi"/>
              </w:rPr>
            </w:pPr>
            <w:r>
              <w:rPr>
                <w:sz w:val="20"/>
                <w:rFonts w:asciiTheme="minorHAnsi" w:hAnsiTheme="minorHAnsi"/>
              </w:rPr>
              <w:t xml:space="preserve">Показник:</w:t>
            </w:r>
          </w:p>
          <w:p w14:paraId="4BDE1074" w14:textId="57253AB8" w:rsidR="001D450D" w:rsidRPr="00DC41AF" w:rsidRDefault="001D450D" w:rsidP="001D450D">
            <w:pPr>
              <w:spacing w:line="240" w:lineRule="auto"/>
              <w:rPr>
                <w:sz w:val="20"/>
                <w:szCs w:val="20"/>
              </w:rPr>
            </w:pPr>
            <w:r>
              <w:rPr>
                <w:sz w:val="20"/>
              </w:rPr>
              <w:t xml:space="preserve">Ціль:</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212A03BD" w14:textId="6066961B" w:rsidR="001D450D" w:rsidRPr="001D450D" w:rsidRDefault="001D450D" w:rsidP="001D450D">
            <w:pPr>
              <w:spacing w:line="240" w:lineRule="auto"/>
              <w:rPr>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63DE3C14" w14:textId="178B91D7" w:rsidR="001D450D" w:rsidRPr="001D450D" w:rsidRDefault="001D450D" w:rsidP="001D45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FB3C3F9" w14:textId="5EAFC0FD" w:rsidR="001D450D" w:rsidRPr="001D450D" w:rsidRDefault="001D450D" w:rsidP="001D450D">
            <w:pPr>
              <w:spacing w:line="240" w:lineRule="auto"/>
              <w:rPr>
                <w:sz w:val="18"/>
                <w:szCs w:val="18"/>
              </w:rPr>
            </w:pPr>
          </w:p>
        </w:tc>
      </w:tr>
    </w:tbl>
    <w:p w14:paraId="4A3D8907" w14:textId="77777777" w:rsidR="005B10D2" w:rsidRDefault="005B10D2" w:rsidP="005B10D2">
      <w:pPr>
        <w:spacing w:after="0" w:line="240" w:lineRule="auto"/>
        <w:rPr>
          <w:b/>
        </w:rPr>
      </w:pPr>
    </w:p>
    <w:p w14:paraId="35BEA0AB" w14:textId="77777777" w:rsidR="005B10D2" w:rsidRDefault="005B10D2" w:rsidP="005B10D2">
      <w:pPr>
        <w:spacing w:after="0" w:line="240" w:lineRule="auto"/>
        <w:rPr>
          <w:b/>
        </w:rPr>
        <w:sectPr w:rsidR="005B10D2" w:rsidSect="00F2078A">
          <w:headerReference w:type="default" r:id="rId9"/>
          <w:pgSz w:w="15840" w:h="12240" w:orient="landscape"/>
          <w:pgMar w:top="1440" w:right="1080" w:bottom="1440" w:left="1080" w:header="320" w:footer="151" w:gutter="0"/>
          <w:cols w:space="708"/>
          <w:docGrid w:linePitch="360"/>
        </w:sectPr>
      </w:pPr>
    </w:p>
    <w:p w14:paraId="7BD95073" w14:textId="1CCBFDAA" w:rsidR="005B10D2" w:rsidRDefault="005B10D2" w:rsidP="005B10D2">
      <w:pPr>
        <w:spacing w:after="0" w:line="240" w:lineRule="auto"/>
        <w:rPr>
          <w:b/>
        </w:rPr>
      </w:pPr>
      <w:r>
        <w:rPr>
          <w:b/>
        </w:rPr>
        <w:t xml:space="preserve">Додаток B — бюджет для кожної категорії</w:t>
      </w:r>
    </w:p>
    <w:p w14:paraId="5AF057AB" w14:textId="77777777" w:rsidR="005B10D2" w:rsidRPr="00807C09" w:rsidRDefault="005B10D2" w:rsidP="005B10D2">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5B10D2" w:rsidRPr="004253BF" w14:paraId="2CE31907"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6019C1" w14:textId="77777777" w:rsidR="005B10D2" w:rsidRPr="004253BF" w:rsidRDefault="005B10D2" w:rsidP="005C320D">
            <w:pPr>
              <w:shd w:val="clear" w:color="auto" w:fill="BFBFBF" w:themeFill="background1" w:themeFillShade="BF"/>
              <w:spacing w:after="0" w:line="240" w:lineRule="auto"/>
              <w:rPr>
                <w:sz w:val="20"/>
                <w:szCs w:val="20"/>
                <w:rFonts w:eastAsia="Times New Roman" w:cstheme="minorHAnsi"/>
              </w:rPr>
            </w:pPr>
            <w:r>
              <w:rPr>
                <w:b/>
                <w:sz w:val="20"/>
              </w:rPr>
              <w:t xml:space="preserve">Категорії UNDG</w:t>
            </w:r>
          </w:p>
        </w:tc>
        <w:tc>
          <w:tcPr>
            <w:tcW w:w="2430" w:type="dxa"/>
            <w:shd w:val="clear" w:color="auto" w:fill="BFBFBF" w:themeFill="background1" w:themeFillShade="BF"/>
            <w:tcMar>
              <w:top w:w="0" w:type="dxa"/>
              <w:left w:w="10" w:type="dxa"/>
              <w:bottom w:w="0" w:type="dxa"/>
              <w:right w:w="10" w:type="dxa"/>
            </w:tcMar>
            <w:hideMark/>
          </w:tcPr>
          <w:p w14:paraId="6EC8EAC2" w14:textId="786FB17B" w:rsidR="005B10D2" w:rsidRPr="004253BF" w:rsidRDefault="00C2663F" w:rsidP="005C320D">
            <w:pPr>
              <w:shd w:val="clear" w:color="auto" w:fill="BFBFBF" w:themeFill="background1" w:themeFillShade="BF"/>
              <w:spacing w:after="0" w:line="240" w:lineRule="auto"/>
              <w:rPr>
                <w:sz w:val="20"/>
                <w:szCs w:val="20"/>
                <w:rFonts w:eastAsia="Times New Roman" w:cstheme="minorHAnsi"/>
              </w:rPr>
            </w:pPr>
            <w:r>
              <w:rPr>
                <w:b/>
                <w:sz w:val="20"/>
              </w:rPr>
              <w:t xml:space="preserve">  </w:t>
            </w:r>
            <w:r>
              <w:rPr>
                <w:b/>
                <w:sz w:val="20"/>
              </w:rPr>
              <w:t xml:space="preserve">Сума (долари США)</w:t>
            </w:r>
          </w:p>
        </w:tc>
      </w:tr>
      <w:tr w:rsidR="005B10D2" w:rsidRPr="004253BF" w14:paraId="7FBF28A5" w14:textId="77777777" w:rsidTr="005C320D">
        <w:trPr>
          <w:trHeight w:val="432"/>
        </w:trPr>
        <w:tc>
          <w:tcPr>
            <w:tcW w:w="6920" w:type="dxa"/>
            <w:tcMar>
              <w:top w:w="0" w:type="dxa"/>
              <w:left w:w="108" w:type="dxa"/>
              <w:bottom w:w="0" w:type="dxa"/>
              <w:right w:w="108" w:type="dxa"/>
            </w:tcMar>
            <w:hideMark/>
          </w:tcPr>
          <w:p w14:paraId="1F43E176" w14:textId="77777777" w:rsidR="005B10D2" w:rsidRPr="004253BF" w:rsidRDefault="005B10D2" w:rsidP="005C320D">
            <w:pPr>
              <w:spacing w:after="0" w:line="240" w:lineRule="auto"/>
              <w:rPr>
                <w:sz w:val="20"/>
                <w:szCs w:val="20"/>
                <w:rFonts w:eastAsia="Times New Roman" w:cstheme="minorHAnsi"/>
              </w:rPr>
            </w:pPr>
            <w:r>
              <w:rPr>
                <w:sz w:val="20"/>
              </w:rPr>
              <w:t xml:space="preserve">1.</w:t>
            </w:r>
            <w:r>
              <w:rPr>
                <w:sz w:val="20"/>
              </w:rPr>
              <w:t xml:space="preserve"> </w:t>
            </w:r>
            <w:r>
              <w:rPr>
                <w:sz w:val="20"/>
              </w:rPr>
              <w:t xml:space="preserve">Витрати на персонал і інші витрати на персонал</w:t>
            </w:r>
          </w:p>
        </w:tc>
        <w:tc>
          <w:tcPr>
            <w:tcW w:w="2430" w:type="dxa"/>
            <w:tcMar>
              <w:top w:w="0" w:type="dxa"/>
              <w:left w:w="10" w:type="dxa"/>
              <w:bottom w:w="0" w:type="dxa"/>
              <w:right w:w="10" w:type="dxa"/>
            </w:tcMar>
            <w:hideMark/>
          </w:tcPr>
          <w:p w14:paraId="0A2D1D06" w14:textId="77777777" w:rsidR="005B10D2" w:rsidRPr="004253BF" w:rsidRDefault="005B10D2" w:rsidP="005C320D">
            <w:pPr>
              <w:spacing w:after="0" w:line="240" w:lineRule="auto"/>
              <w:ind w:left="360"/>
              <w:rPr>
                <w:rFonts w:eastAsia="Times New Roman" w:cstheme="minorHAnsi"/>
                <w:sz w:val="20"/>
                <w:szCs w:val="20"/>
              </w:rPr>
            </w:pPr>
          </w:p>
        </w:tc>
      </w:tr>
      <w:tr w:rsidR="005B10D2" w:rsidRPr="004253BF" w14:paraId="2052F8D9" w14:textId="77777777" w:rsidTr="005C320D">
        <w:trPr>
          <w:trHeight w:val="432"/>
        </w:trPr>
        <w:tc>
          <w:tcPr>
            <w:tcW w:w="6920" w:type="dxa"/>
            <w:tcMar>
              <w:top w:w="0" w:type="dxa"/>
              <w:left w:w="108" w:type="dxa"/>
              <w:bottom w:w="0" w:type="dxa"/>
              <w:right w:w="108" w:type="dxa"/>
            </w:tcMar>
            <w:hideMark/>
          </w:tcPr>
          <w:p w14:paraId="63874E5B" w14:textId="77777777" w:rsidR="005B10D2" w:rsidRPr="004253BF" w:rsidRDefault="005B10D2" w:rsidP="005C320D">
            <w:pPr>
              <w:spacing w:after="0" w:line="240" w:lineRule="auto"/>
              <w:rPr>
                <w:sz w:val="20"/>
                <w:szCs w:val="20"/>
                <w:rFonts w:eastAsia="Times New Roman" w:cstheme="minorHAnsi"/>
              </w:rPr>
            </w:pPr>
            <w:r>
              <w:rPr>
                <w:sz w:val="20"/>
              </w:rPr>
              <w:t xml:space="preserve">2.</w:t>
            </w:r>
            <w:r>
              <w:rPr>
                <w:sz w:val="20"/>
              </w:rPr>
              <w:t xml:space="preserve"> </w:t>
            </w:r>
            <w:r>
              <w:rPr>
                <w:sz w:val="20"/>
              </w:rPr>
              <w:t xml:space="preserve">Приладдя, товари та матеріали</w:t>
            </w:r>
          </w:p>
        </w:tc>
        <w:tc>
          <w:tcPr>
            <w:tcW w:w="2430" w:type="dxa"/>
            <w:tcMar>
              <w:top w:w="0" w:type="dxa"/>
              <w:left w:w="10" w:type="dxa"/>
              <w:bottom w:w="0" w:type="dxa"/>
              <w:right w:w="10" w:type="dxa"/>
            </w:tcMar>
            <w:hideMark/>
          </w:tcPr>
          <w:p w14:paraId="58D5E22F" w14:textId="77777777" w:rsidR="005B10D2" w:rsidRPr="004253BF" w:rsidRDefault="005B10D2" w:rsidP="005C320D">
            <w:pPr>
              <w:spacing w:after="0" w:line="240" w:lineRule="auto"/>
              <w:ind w:left="90"/>
              <w:rPr>
                <w:sz w:val="20"/>
                <w:szCs w:val="20"/>
                <w:rFonts w:eastAsia="Times New Roman" w:cstheme="minorHAnsi"/>
              </w:rPr>
            </w:pPr>
            <w:r>
              <w:rPr>
                <w:sz w:val="20"/>
              </w:rPr>
              <w:t xml:space="preserve"> </w:t>
            </w:r>
          </w:p>
        </w:tc>
      </w:tr>
      <w:tr w:rsidR="005B10D2" w:rsidRPr="004253BF" w14:paraId="56ABA5BF" w14:textId="77777777" w:rsidTr="005C320D">
        <w:trPr>
          <w:trHeight w:val="432"/>
        </w:trPr>
        <w:tc>
          <w:tcPr>
            <w:tcW w:w="6920" w:type="dxa"/>
            <w:tcMar>
              <w:top w:w="0" w:type="dxa"/>
              <w:left w:w="108" w:type="dxa"/>
              <w:bottom w:w="0" w:type="dxa"/>
              <w:right w:w="108" w:type="dxa"/>
            </w:tcMar>
            <w:hideMark/>
          </w:tcPr>
          <w:p w14:paraId="2A215328" w14:textId="77777777" w:rsidR="005B10D2" w:rsidRPr="004253BF" w:rsidRDefault="005B10D2" w:rsidP="005C320D">
            <w:pPr>
              <w:spacing w:after="0" w:line="240" w:lineRule="auto"/>
              <w:rPr>
                <w:sz w:val="20"/>
                <w:szCs w:val="20"/>
                <w:rFonts w:eastAsia="Times New Roman" w:cstheme="minorHAnsi"/>
              </w:rPr>
            </w:pPr>
            <w:r>
              <w:rPr>
                <w:sz w:val="20"/>
              </w:rPr>
              <w:t xml:space="preserve">3.</w:t>
            </w:r>
            <w:r>
              <w:rPr>
                <w:sz w:val="20"/>
              </w:rPr>
              <w:t xml:space="preserve"> </w:t>
            </w:r>
            <w:r>
              <w:rPr>
                <w:sz w:val="20"/>
              </w:rPr>
              <w:t xml:space="preserve">Обладнання, транспортні засоби та меблі, включно з амортизацією</w:t>
            </w:r>
          </w:p>
        </w:tc>
        <w:tc>
          <w:tcPr>
            <w:tcW w:w="2430" w:type="dxa"/>
            <w:tcMar>
              <w:top w:w="0" w:type="dxa"/>
              <w:left w:w="10" w:type="dxa"/>
              <w:bottom w:w="0" w:type="dxa"/>
              <w:right w:w="10" w:type="dxa"/>
            </w:tcMar>
            <w:hideMark/>
          </w:tcPr>
          <w:p w14:paraId="5B7FF375" w14:textId="77777777" w:rsidR="005B10D2" w:rsidRPr="004253BF" w:rsidRDefault="005B10D2" w:rsidP="005C320D">
            <w:pPr>
              <w:spacing w:after="0" w:line="240" w:lineRule="auto"/>
              <w:ind w:left="450"/>
              <w:rPr>
                <w:sz w:val="20"/>
                <w:szCs w:val="20"/>
                <w:rFonts w:eastAsia="Times New Roman" w:cstheme="minorHAnsi"/>
              </w:rPr>
            </w:pPr>
            <w:r>
              <w:rPr>
                <w:sz w:val="20"/>
              </w:rPr>
              <w:t xml:space="preserve"> </w:t>
            </w:r>
          </w:p>
        </w:tc>
      </w:tr>
      <w:tr w:rsidR="005B10D2" w:rsidRPr="004253BF" w14:paraId="390D4096" w14:textId="77777777" w:rsidTr="005C320D">
        <w:trPr>
          <w:trHeight w:val="432"/>
        </w:trPr>
        <w:tc>
          <w:tcPr>
            <w:tcW w:w="6920" w:type="dxa"/>
            <w:tcMar>
              <w:top w:w="0" w:type="dxa"/>
              <w:left w:w="108" w:type="dxa"/>
              <w:bottom w:w="0" w:type="dxa"/>
              <w:right w:w="108" w:type="dxa"/>
            </w:tcMar>
            <w:hideMark/>
          </w:tcPr>
          <w:p w14:paraId="12026CDA" w14:textId="77777777" w:rsidR="005B10D2" w:rsidRPr="004253BF" w:rsidRDefault="005B10D2" w:rsidP="005C320D">
            <w:pPr>
              <w:spacing w:after="0" w:line="240" w:lineRule="auto"/>
              <w:rPr>
                <w:sz w:val="20"/>
                <w:szCs w:val="20"/>
                <w:rFonts w:eastAsia="Times New Roman" w:cstheme="minorHAnsi"/>
              </w:rPr>
            </w:pPr>
            <w:r>
              <w:rPr>
                <w:sz w:val="20"/>
              </w:rPr>
              <w:t xml:space="preserve">4.</w:t>
            </w:r>
            <w:r>
              <w:rPr>
                <w:sz w:val="20"/>
              </w:rPr>
              <w:t xml:space="preserve"> </w:t>
            </w:r>
            <w:r>
              <w:rPr>
                <w:sz w:val="20"/>
              </w:rPr>
              <w:t xml:space="preserve">Послуги за контрактом</w:t>
            </w:r>
          </w:p>
        </w:tc>
        <w:tc>
          <w:tcPr>
            <w:tcW w:w="2430" w:type="dxa"/>
            <w:tcMar>
              <w:top w:w="0" w:type="dxa"/>
              <w:left w:w="10" w:type="dxa"/>
              <w:bottom w:w="0" w:type="dxa"/>
              <w:right w:w="10" w:type="dxa"/>
            </w:tcMar>
            <w:hideMark/>
          </w:tcPr>
          <w:p w14:paraId="0216A038"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67482B9" w14:textId="77777777" w:rsidTr="005C320D">
        <w:trPr>
          <w:trHeight w:val="432"/>
        </w:trPr>
        <w:tc>
          <w:tcPr>
            <w:tcW w:w="6920" w:type="dxa"/>
            <w:tcMar>
              <w:top w:w="0" w:type="dxa"/>
              <w:left w:w="108" w:type="dxa"/>
              <w:bottom w:w="0" w:type="dxa"/>
              <w:right w:w="108" w:type="dxa"/>
            </w:tcMar>
            <w:hideMark/>
          </w:tcPr>
          <w:p w14:paraId="4C7395D5" w14:textId="77777777" w:rsidR="005B10D2" w:rsidRPr="004253BF" w:rsidRDefault="005B10D2" w:rsidP="005C320D">
            <w:pPr>
              <w:spacing w:after="0" w:line="240" w:lineRule="auto"/>
              <w:rPr>
                <w:sz w:val="20"/>
                <w:szCs w:val="20"/>
                <w:rFonts w:eastAsia="Times New Roman" w:cstheme="minorHAnsi"/>
              </w:rPr>
            </w:pPr>
            <w:r>
              <w:rPr>
                <w:sz w:val="20"/>
              </w:rPr>
              <w:t xml:space="preserve">5.</w:t>
            </w:r>
            <w:r>
              <w:rPr>
                <w:sz w:val="20"/>
              </w:rPr>
              <w:t xml:space="preserve"> </w:t>
            </w:r>
            <w:r>
              <w:rPr>
                <w:sz w:val="20"/>
              </w:rPr>
              <w:t xml:space="preserve">Подорожі</w:t>
            </w:r>
          </w:p>
        </w:tc>
        <w:tc>
          <w:tcPr>
            <w:tcW w:w="2430" w:type="dxa"/>
            <w:tcMar>
              <w:top w:w="0" w:type="dxa"/>
              <w:left w:w="10" w:type="dxa"/>
              <w:bottom w:w="0" w:type="dxa"/>
              <w:right w:w="10" w:type="dxa"/>
            </w:tcMar>
            <w:hideMark/>
          </w:tcPr>
          <w:p w14:paraId="0947E6F9"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06F0341C" w14:textId="77777777" w:rsidTr="001D450D">
        <w:trPr>
          <w:trHeight w:val="432"/>
        </w:trPr>
        <w:tc>
          <w:tcPr>
            <w:tcW w:w="6920" w:type="dxa"/>
            <w:tcMar>
              <w:top w:w="0" w:type="dxa"/>
              <w:left w:w="108" w:type="dxa"/>
              <w:bottom w:w="0" w:type="dxa"/>
              <w:right w:w="108" w:type="dxa"/>
            </w:tcMar>
            <w:hideMark/>
          </w:tcPr>
          <w:p w14:paraId="5EC7C9BF" w14:textId="77777777" w:rsidR="005B10D2" w:rsidRPr="004253BF" w:rsidRDefault="005B10D2" w:rsidP="005C320D">
            <w:pPr>
              <w:spacing w:after="0" w:line="240" w:lineRule="auto"/>
              <w:rPr>
                <w:sz w:val="20"/>
                <w:szCs w:val="20"/>
                <w:rFonts w:eastAsia="Times New Roman" w:cstheme="minorHAnsi"/>
              </w:rPr>
            </w:pPr>
            <w:r>
              <w:rPr>
                <w:sz w:val="20"/>
              </w:rPr>
              <w:t xml:space="preserve">6.</w:t>
            </w:r>
            <w:r>
              <w:rPr>
                <w:sz w:val="20"/>
              </w:rPr>
              <w:t xml:space="preserve"> </w:t>
            </w:r>
            <w:r>
              <w:rPr>
                <w:sz w:val="20"/>
              </w:rPr>
              <w:t xml:space="preserve">Перекази та гранти контрагентам</w:t>
            </w:r>
          </w:p>
        </w:tc>
        <w:tc>
          <w:tcPr>
            <w:tcW w:w="2430" w:type="dxa"/>
            <w:shd w:val="clear" w:color="auto" w:fill="BFBFBF" w:themeFill="background1" w:themeFillShade="BF"/>
            <w:tcMar>
              <w:top w:w="0" w:type="dxa"/>
              <w:left w:w="10" w:type="dxa"/>
              <w:bottom w:w="0" w:type="dxa"/>
              <w:right w:w="10" w:type="dxa"/>
            </w:tcMar>
            <w:vAlign w:val="center"/>
            <w:hideMark/>
          </w:tcPr>
          <w:p w14:paraId="31939CB9" w14:textId="113B2E50" w:rsidR="005B10D2" w:rsidRPr="004253BF" w:rsidRDefault="001D450D" w:rsidP="001D450D">
            <w:pPr>
              <w:spacing w:after="0" w:line="240" w:lineRule="auto"/>
              <w:ind w:left="450"/>
              <w:rPr>
                <w:sz w:val="20"/>
                <w:szCs w:val="20"/>
                <w:rFonts w:eastAsia="Times New Roman" w:cstheme="minorHAnsi"/>
              </w:rPr>
            </w:pPr>
            <w:r>
              <w:rPr>
                <w:sz w:val="20"/>
              </w:rPr>
              <w:t xml:space="preserve">Не застосовно</w:t>
            </w:r>
          </w:p>
        </w:tc>
      </w:tr>
      <w:tr w:rsidR="005B10D2" w:rsidRPr="004253BF" w14:paraId="4F7E193B" w14:textId="77777777" w:rsidTr="005C320D">
        <w:trPr>
          <w:trHeight w:val="432"/>
        </w:trPr>
        <w:tc>
          <w:tcPr>
            <w:tcW w:w="6920" w:type="dxa"/>
            <w:tcMar>
              <w:top w:w="0" w:type="dxa"/>
              <w:left w:w="108" w:type="dxa"/>
              <w:bottom w:w="0" w:type="dxa"/>
              <w:right w:w="108" w:type="dxa"/>
            </w:tcMar>
            <w:hideMark/>
          </w:tcPr>
          <w:p w14:paraId="480BD3EA" w14:textId="77777777" w:rsidR="005B10D2" w:rsidRPr="004253BF" w:rsidRDefault="005B10D2" w:rsidP="005C320D">
            <w:pPr>
              <w:spacing w:after="0" w:line="240" w:lineRule="auto"/>
              <w:rPr>
                <w:sz w:val="20"/>
                <w:szCs w:val="20"/>
                <w:rFonts w:eastAsia="Times New Roman" w:cstheme="minorHAnsi"/>
              </w:rPr>
            </w:pPr>
            <w:r>
              <w:rPr>
                <w:sz w:val="20"/>
              </w:rPr>
              <w:t xml:space="preserve">7.</w:t>
            </w:r>
            <w:r>
              <w:rPr>
                <w:sz w:val="20"/>
              </w:rPr>
              <w:t xml:space="preserve"> </w:t>
            </w:r>
            <w:r>
              <w:rPr>
                <w:sz w:val="20"/>
              </w:rPr>
              <w:t xml:space="preserve">Загальні операційні витрати та інші прямі витрати</w:t>
            </w:r>
          </w:p>
        </w:tc>
        <w:tc>
          <w:tcPr>
            <w:tcW w:w="2430" w:type="dxa"/>
            <w:tcMar>
              <w:top w:w="0" w:type="dxa"/>
              <w:left w:w="10" w:type="dxa"/>
              <w:bottom w:w="0" w:type="dxa"/>
              <w:right w:w="10" w:type="dxa"/>
            </w:tcMar>
            <w:hideMark/>
          </w:tcPr>
          <w:p w14:paraId="08CD8543"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BE959DE" w14:textId="77777777" w:rsidTr="00222178">
        <w:trPr>
          <w:trHeight w:val="432"/>
        </w:trPr>
        <w:tc>
          <w:tcPr>
            <w:tcW w:w="6920" w:type="dxa"/>
            <w:shd w:val="clear" w:color="auto" w:fill="D9D9D9" w:themeFill="background1" w:themeFillShade="D9"/>
            <w:tcMar>
              <w:top w:w="0" w:type="dxa"/>
              <w:left w:w="108" w:type="dxa"/>
              <w:bottom w:w="0" w:type="dxa"/>
              <w:right w:w="108" w:type="dxa"/>
            </w:tcMar>
          </w:tcPr>
          <w:p w14:paraId="339AC79F" w14:textId="77777777" w:rsidR="005B10D2" w:rsidRPr="004253BF" w:rsidRDefault="005B10D2" w:rsidP="005C320D">
            <w:pPr>
              <w:spacing w:after="0" w:line="240" w:lineRule="auto"/>
              <w:rPr>
                <w:b/>
                <w:sz w:val="20"/>
                <w:szCs w:val="20"/>
                <w:rFonts w:eastAsia="Times New Roman" w:cstheme="minorHAnsi"/>
              </w:rPr>
            </w:pPr>
            <w:r>
              <w:rPr>
                <w:b/>
                <w:sz w:val="20"/>
              </w:rPr>
              <w:t xml:space="preserve">Проміжний підсумок</w:t>
            </w:r>
          </w:p>
        </w:tc>
        <w:tc>
          <w:tcPr>
            <w:tcW w:w="2430" w:type="dxa"/>
            <w:shd w:val="clear" w:color="auto" w:fill="D9D9D9" w:themeFill="background1" w:themeFillShade="D9"/>
            <w:tcMar>
              <w:top w:w="0" w:type="dxa"/>
              <w:left w:w="10" w:type="dxa"/>
              <w:bottom w:w="0" w:type="dxa"/>
              <w:right w:w="10" w:type="dxa"/>
            </w:tcMar>
          </w:tcPr>
          <w:p w14:paraId="53E8FAC6"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6E05A01F" w14:textId="77777777" w:rsidTr="005C320D">
        <w:trPr>
          <w:trHeight w:val="432"/>
        </w:trPr>
        <w:tc>
          <w:tcPr>
            <w:tcW w:w="6920" w:type="dxa"/>
            <w:tcMar>
              <w:top w:w="0" w:type="dxa"/>
              <w:left w:w="108" w:type="dxa"/>
              <w:bottom w:w="0" w:type="dxa"/>
              <w:right w:w="108" w:type="dxa"/>
            </w:tcMar>
            <w:hideMark/>
          </w:tcPr>
          <w:p w14:paraId="32296E9E" w14:textId="77777777" w:rsidR="005B10D2" w:rsidRPr="004253BF" w:rsidRDefault="005B10D2" w:rsidP="005C320D">
            <w:pPr>
              <w:spacing w:after="0" w:line="240" w:lineRule="auto"/>
              <w:rPr>
                <w:sz w:val="20"/>
                <w:szCs w:val="20"/>
                <w:rFonts w:eastAsia="Times New Roman" w:cstheme="minorHAnsi"/>
              </w:rPr>
            </w:pPr>
            <w:r>
              <w:rPr>
                <w:sz w:val="20"/>
              </w:rPr>
              <w:t xml:space="preserve">8.</w:t>
            </w:r>
            <w:r>
              <w:rPr>
                <w:sz w:val="20"/>
              </w:rPr>
              <w:t xml:space="preserve"> </w:t>
            </w:r>
            <w:r>
              <w:rPr>
                <w:sz w:val="20"/>
              </w:rPr>
              <w:t xml:space="preserve">Побічні витрати на підтримку*</w:t>
            </w:r>
          </w:p>
        </w:tc>
        <w:tc>
          <w:tcPr>
            <w:tcW w:w="2430" w:type="dxa"/>
            <w:tcMar>
              <w:top w:w="0" w:type="dxa"/>
              <w:left w:w="10" w:type="dxa"/>
              <w:bottom w:w="0" w:type="dxa"/>
              <w:right w:w="10" w:type="dxa"/>
            </w:tcMar>
            <w:hideMark/>
          </w:tcPr>
          <w:p w14:paraId="7A857C7C"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188D8EAF" w14:textId="77777777" w:rsidTr="00222178">
        <w:trPr>
          <w:trHeight w:val="432"/>
        </w:trPr>
        <w:tc>
          <w:tcPr>
            <w:tcW w:w="6920" w:type="dxa"/>
            <w:shd w:val="clear" w:color="auto" w:fill="D9D9D9" w:themeFill="background1" w:themeFillShade="D9"/>
            <w:tcMar>
              <w:top w:w="0" w:type="dxa"/>
              <w:left w:w="108" w:type="dxa"/>
              <w:bottom w:w="0" w:type="dxa"/>
              <w:right w:w="108" w:type="dxa"/>
            </w:tcMar>
            <w:vAlign w:val="center"/>
            <w:hideMark/>
          </w:tcPr>
          <w:p w14:paraId="68DCC7DC" w14:textId="77777777" w:rsidR="005B10D2" w:rsidRPr="004253BF" w:rsidRDefault="005B10D2" w:rsidP="005C320D">
            <w:pPr>
              <w:spacing w:after="0" w:line="240" w:lineRule="auto"/>
              <w:rPr>
                <w:sz w:val="20"/>
                <w:szCs w:val="20"/>
                <w:rFonts w:eastAsia="Times New Roman" w:cstheme="minorHAnsi"/>
              </w:rPr>
            </w:pPr>
            <w:r>
              <w:rPr>
                <w:b/>
                <w:sz w:val="20"/>
              </w:rPr>
              <w:t xml:space="preserve">ЗАГАЛОМ</w:t>
            </w:r>
          </w:p>
        </w:tc>
        <w:tc>
          <w:tcPr>
            <w:tcW w:w="2430" w:type="dxa"/>
            <w:shd w:val="clear" w:color="auto" w:fill="D9D9D9" w:themeFill="background1" w:themeFillShade="D9"/>
            <w:tcMar>
              <w:top w:w="0" w:type="dxa"/>
              <w:left w:w="10" w:type="dxa"/>
              <w:bottom w:w="0" w:type="dxa"/>
              <w:right w:w="10" w:type="dxa"/>
            </w:tcMar>
            <w:hideMark/>
          </w:tcPr>
          <w:p w14:paraId="78EC33D6" w14:textId="77777777" w:rsidR="005B10D2" w:rsidRPr="004253BF" w:rsidRDefault="005B10D2" w:rsidP="005C320D">
            <w:pPr>
              <w:spacing w:after="0" w:line="240" w:lineRule="auto"/>
              <w:rPr>
                <w:rFonts w:eastAsia="Times New Roman" w:cstheme="minorHAnsi"/>
                <w:sz w:val="20"/>
                <w:szCs w:val="20"/>
              </w:rPr>
            </w:pPr>
          </w:p>
        </w:tc>
      </w:tr>
    </w:tbl>
    <w:p w14:paraId="5D061F0C" w14:textId="77777777" w:rsidR="00C50075" w:rsidRPr="00046C67" w:rsidRDefault="00C50075" w:rsidP="00C50075">
      <w:pPr>
        <w:ind w:right="900"/>
        <w:rPr>
          <w:i/>
          <w:iCs/>
          <w:sz w:val="18"/>
          <w:szCs w:val="18"/>
        </w:rPr>
      </w:pPr>
      <w:r>
        <w:rPr>
          <w:i/>
          <w:sz w:val="18"/>
        </w:rPr>
        <w:t xml:space="preserve">*Побічні витрати на підтримку не можуть перевищувати 7 % від загальної суми (категорії 1–7)</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5B10D2" w:rsidRPr="004253BF" w14:paraId="09E40F02" w14:textId="77777777" w:rsidTr="005C320D">
        <w:tc>
          <w:tcPr>
            <w:tcW w:w="9350" w:type="dxa"/>
            <w:shd w:val="clear" w:color="auto" w:fill="D9D9D9" w:themeFill="background1" w:themeFillShade="D9"/>
          </w:tcPr>
          <w:p w14:paraId="79D16199" w14:textId="77777777" w:rsidR="005B10D2" w:rsidRPr="004253BF" w:rsidRDefault="005B10D2" w:rsidP="005C320D">
            <w:pPr>
              <w:rPr>
                <w:b/>
                <w:bCs/>
                <w:iCs/>
                <w:sz w:val="18"/>
                <w:szCs w:val="18"/>
                <w:rFonts w:eastAsia="Times New Roman" w:cstheme="minorHAnsi"/>
              </w:rPr>
            </w:pPr>
            <w:r>
              <w:rPr>
                <w:b/>
                <w:sz w:val="18"/>
              </w:rPr>
              <w:t xml:space="preserve">Поле 1:</w:t>
            </w:r>
            <w:r>
              <w:rPr>
                <w:b/>
                <w:sz w:val="18"/>
              </w:rPr>
              <w:t xml:space="preserve"> </w:t>
            </w:r>
            <w:r>
              <w:rPr>
                <w:b/>
                <w:sz w:val="18"/>
              </w:rPr>
              <w:t xml:space="preserve">Категорії UNDG</w:t>
            </w:r>
          </w:p>
          <w:p w14:paraId="663CE932" w14:textId="77777777" w:rsidR="005B10D2" w:rsidRPr="004253BF" w:rsidRDefault="005B10D2" w:rsidP="005C320D">
            <w:pPr>
              <w:rPr>
                <w:iCs/>
                <w:sz w:val="18"/>
                <w:szCs w:val="18"/>
                <w:rFonts w:eastAsia="Times New Roman" w:cstheme="minorHAnsi"/>
              </w:rPr>
            </w:pPr>
            <w:r>
              <w:rPr>
                <w:sz w:val="18"/>
              </w:rPr>
              <w:t xml:space="preserve">1.</w:t>
            </w:r>
            <w:r>
              <w:rPr>
                <w:sz w:val="18"/>
              </w:rPr>
              <w:t xml:space="preserve"> </w:t>
            </w:r>
            <w:r>
              <w:rPr>
                <w:sz w:val="18"/>
              </w:rPr>
              <w:t xml:space="preserve">Витрати на персонал і інші витрати на персонал</w:t>
            </w:r>
            <w:r>
              <w:rPr>
                <w:sz w:val="18"/>
              </w:rPr>
              <w:t xml:space="preserve"> </w:t>
            </w:r>
            <w:r>
              <w:rPr>
                <w:sz w:val="18"/>
              </w:rPr>
              <w:t xml:space="preserve">Охоплюють усі відповідні витрати на персонал і тимчасовий персонал, включно з базовим окладом, коригуваннями за місцем служби та всі виплати персоналу.</w:t>
            </w:r>
          </w:p>
          <w:p w14:paraId="49CB058B" w14:textId="77777777" w:rsidR="005B10D2" w:rsidRPr="004253BF" w:rsidRDefault="005B10D2" w:rsidP="005C320D">
            <w:pPr>
              <w:rPr>
                <w:iCs/>
                <w:sz w:val="18"/>
                <w:szCs w:val="18"/>
                <w:rFonts w:eastAsia="Times New Roman" w:cstheme="minorHAnsi"/>
              </w:rPr>
            </w:pPr>
            <w:r>
              <w:rPr>
                <w:sz w:val="18"/>
              </w:rPr>
              <w:t xml:space="preserve">2.</w:t>
            </w:r>
            <w:r>
              <w:rPr>
                <w:sz w:val="18"/>
              </w:rPr>
              <w:t xml:space="preserve"> </w:t>
            </w:r>
            <w:r>
              <w:rPr>
                <w:sz w:val="18"/>
              </w:rPr>
              <w:t xml:space="preserve">Приладдя, товари та матеріали</w:t>
            </w:r>
            <w:r>
              <w:rPr>
                <w:sz w:val="18"/>
              </w:rPr>
              <w:t xml:space="preserve"> </w:t>
            </w:r>
            <w:r>
              <w:rPr>
                <w:sz w:val="18"/>
              </w:rPr>
              <w:t xml:space="preserve">Охоплюють усі прямі та побічні витрати (наприклад, фрахт, транспорт, доставка, розподіл), пов’язані з закупівлею витратних матеріалів, товарів і приладдя.</w:t>
            </w:r>
            <w:r>
              <w:rPr>
                <w:sz w:val="18"/>
              </w:rPr>
              <w:t xml:space="preserve"> </w:t>
            </w:r>
            <w:r>
              <w:rPr>
                <w:sz w:val="18"/>
              </w:rPr>
              <w:t xml:space="preserve">Канцелярське приладдя потрібно вказувати як «загальні експлуатаційні витрати».</w:t>
            </w:r>
          </w:p>
          <w:p w14:paraId="0CA0924C" w14:textId="77777777" w:rsidR="005B10D2" w:rsidRPr="004253BF" w:rsidRDefault="005B10D2" w:rsidP="005C320D">
            <w:pPr>
              <w:rPr>
                <w:iCs/>
                <w:sz w:val="18"/>
                <w:szCs w:val="18"/>
                <w:rFonts w:eastAsia="Times New Roman" w:cstheme="minorHAnsi"/>
              </w:rPr>
            </w:pPr>
            <w:r>
              <w:rPr>
                <w:sz w:val="18"/>
              </w:rPr>
              <w:t xml:space="preserve">3.</w:t>
            </w:r>
            <w:r>
              <w:rPr>
                <w:sz w:val="18"/>
              </w:rPr>
              <w:t xml:space="preserve"> </w:t>
            </w:r>
            <w:r>
              <w:rPr>
                <w:sz w:val="18"/>
              </w:rPr>
              <w:t xml:space="preserve">Обладнання, транспорт і меблі</w:t>
            </w:r>
            <w:r>
              <w:rPr>
                <w:sz w:val="18"/>
              </w:rPr>
              <w:t xml:space="preserve"> </w:t>
            </w:r>
            <w:r>
              <w:rPr>
                <w:sz w:val="18"/>
              </w:rPr>
              <w:t xml:space="preserve">Містить витрати на придбання нового обладнання, транспортних засобів або меблів (наприклад, комп’ютерів, програмного забезпечення, Інтернету, мотоциклів, столів, стільців тощо)</w:t>
            </w:r>
          </w:p>
          <w:p w14:paraId="07191733" w14:textId="77777777" w:rsidR="005B10D2" w:rsidRPr="004253BF" w:rsidRDefault="005B10D2" w:rsidP="005C320D">
            <w:pPr>
              <w:rPr>
                <w:iCs/>
                <w:sz w:val="18"/>
                <w:szCs w:val="18"/>
                <w:rFonts w:eastAsia="Times New Roman" w:cstheme="minorHAnsi"/>
              </w:rPr>
            </w:pPr>
            <w:r>
              <w:rPr>
                <w:sz w:val="18"/>
              </w:rPr>
              <w:t xml:space="preserve">4.</w:t>
            </w:r>
            <w:r>
              <w:rPr>
                <w:sz w:val="18"/>
              </w:rPr>
              <w:t xml:space="preserve"> </w:t>
            </w:r>
            <w:r>
              <w:rPr>
                <w:sz w:val="18"/>
              </w:rPr>
              <w:t xml:space="preserve">Послуги за контрактом</w:t>
            </w:r>
            <w:r>
              <w:rPr>
                <w:sz w:val="18"/>
              </w:rPr>
              <w:t xml:space="preserve"> </w:t>
            </w:r>
            <w:r>
              <w:rPr>
                <w:sz w:val="18"/>
              </w:rPr>
              <w:t xml:space="preserve">Послуги за контрактом з організацією, що дотримується звичайних процесів закупівель.</w:t>
            </w:r>
            <w:r>
              <w:rPr>
                <w:sz w:val="18"/>
              </w:rPr>
              <w:t xml:space="preserve"> </w:t>
            </w:r>
            <w:r>
              <w:rPr>
                <w:sz w:val="18"/>
              </w:rPr>
              <w:t xml:space="preserve">Сюди можуть входити контракти, укладені зі іншими організаціями або компаніями для надання послуг.</w:t>
            </w:r>
            <w:r>
              <w:rPr>
                <w:sz w:val="18"/>
              </w:rPr>
              <w:t xml:space="preserve"> </w:t>
            </w:r>
          </w:p>
          <w:p w14:paraId="689BABBC" w14:textId="77777777" w:rsidR="005B10D2" w:rsidRPr="004253BF" w:rsidRDefault="005B10D2" w:rsidP="005C320D">
            <w:pPr>
              <w:rPr>
                <w:iCs/>
                <w:sz w:val="18"/>
                <w:szCs w:val="18"/>
                <w:rFonts w:eastAsia="Times New Roman" w:cstheme="minorHAnsi"/>
              </w:rPr>
            </w:pPr>
            <w:r>
              <w:rPr>
                <w:sz w:val="18"/>
              </w:rPr>
              <w:t xml:space="preserve">5.</w:t>
            </w:r>
            <w:r>
              <w:rPr>
                <w:sz w:val="18"/>
              </w:rPr>
              <w:t xml:space="preserve"> </w:t>
            </w:r>
            <w:r>
              <w:rPr>
                <w:sz w:val="18"/>
              </w:rPr>
              <w:t xml:space="preserve">Подорожі:</w:t>
            </w:r>
            <w:r>
              <w:rPr>
                <w:sz w:val="18"/>
              </w:rPr>
              <w:t xml:space="preserve"> </w:t>
            </w:r>
            <w:r>
              <w:rPr>
                <w:sz w:val="18"/>
              </w:rPr>
              <w:t xml:space="preserve">Охоплює поїздки працівників і позаштатних працівників, що оплачуються організацією, безпосередньо пов’язаною з проєктом.</w:t>
            </w:r>
          </w:p>
          <w:p w14:paraId="37182B95" w14:textId="77777777" w:rsidR="005B10D2" w:rsidRPr="004253BF" w:rsidRDefault="005B10D2" w:rsidP="005C320D">
            <w:pPr>
              <w:rPr>
                <w:iCs/>
                <w:sz w:val="18"/>
                <w:szCs w:val="18"/>
                <w:rFonts w:eastAsia="Times New Roman" w:cstheme="minorHAnsi"/>
              </w:rPr>
            </w:pPr>
            <w:r>
              <w:rPr>
                <w:sz w:val="18"/>
              </w:rPr>
              <w:t xml:space="preserve">6.</w:t>
            </w:r>
            <w:r>
              <w:rPr>
                <w:sz w:val="18"/>
              </w:rPr>
              <w:t xml:space="preserve"> </w:t>
            </w:r>
            <w:r>
              <w:rPr>
                <w:sz w:val="18"/>
              </w:rPr>
              <w:t xml:space="preserve">Перекази та гранти контрагентам</w:t>
            </w:r>
            <w:r>
              <w:rPr>
                <w:sz w:val="18"/>
              </w:rPr>
              <w:t xml:space="preserve"> </w:t>
            </w:r>
            <w:r>
              <w:rPr>
                <w:sz w:val="18"/>
              </w:rPr>
              <w:t xml:space="preserve">Охоплюють перекази національним партнерам і будь-які інші перекази, надані партнеру-виконавцю (наприклад, NGO), які не аналогічні договору про комерційні послуги, як указано вище (послуги за контрактом).</w:t>
            </w:r>
            <w:r>
              <w:rPr>
                <w:sz w:val="18"/>
              </w:rPr>
              <w:t xml:space="preserve"> </w:t>
            </w:r>
          </w:p>
          <w:p w14:paraId="354CB644" w14:textId="77777777" w:rsidR="005B10D2" w:rsidRPr="004253BF" w:rsidRDefault="005B10D2" w:rsidP="005C320D">
            <w:pPr>
              <w:rPr>
                <w:iCs/>
                <w:sz w:val="18"/>
                <w:szCs w:val="18"/>
                <w:rFonts w:eastAsia="Times New Roman" w:cstheme="minorHAnsi"/>
              </w:rPr>
            </w:pPr>
            <w:r>
              <w:rPr>
                <w:sz w:val="18"/>
              </w:rPr>
              <w:t xml:space="preserve">7.</w:t>
            </w:r>
            <w:r>
              <w:rPr>
                <w:sz w:val="18"/>
              </w:rPr>
              <w:t xml:space="preserve"> </w:t>
            </w:r>
            <w:r>
              <w:rPr>
                <w:sz w:val="18"/>
              </w:rPr>
              <w:t xml:space="preserve">Загальні операційні витрати та інші прямі витрати</w:t>
            </w:r>
            <w:r>
              <w:rPr>
                <w:sz w:val="18"/>
              </w:rPr>
              <w:t xml:space="preserve"> </w:t>
            </w:r>
            <w:r>
              <w:rPr>
                <w:sz w:val="18"/>
              </w:rPr>
              <w:t xml:space="preserve">Включають всі загальні операційні витрати на утримання офісу.</w:t>
            </w:r>
            <w:r>
              <w:rPr>
                <w:sz w:val="18"/>
              </w:rPr>
              <w:t xml:space="preserve"> </w:t>
            </w:r>
            <w:r>
              <w:rPr>
                <w:sz w:val="18"/>
              </w:rPr>
              <w:t xml:space="preserve">Приклади включають телекомунікації, орендну плату, фінансові витрати та інші витрати, які гне можуть належати до інших категорій витрат.</w:t>
            </w:r>
            <w:r>
              <w:rPr>
                <w:sz w:val="18"/>
              </w:rPr>
              <w:t xml:space="preserve"> </w:t>
            </w:r>
            <w:r>
              <w:rPr>
                <w:sz w:val="18"/>
              </w:rPr>
              <w:t xml:space="preserve">Також сюди будуть належати будь-які гранти (готівкою/ваучерами тощо), які передаються бенефіціарам, де це доречно.</w:t>
            </w:r>
          </w:p>
          <w:p w14:paraId="5AF91EF3" w14:textId="77777777" w:rsidR="005B10D2" w:rsidRPr="004253BF" w:rsidRDefault="005B10D2" w:rsidP="005C320D">
            <w:pPr>
              <w:rPr>
                <w:iCs/>
                <w:sz w:val="18"/>
                <w:szCs w:val="18"/>
                <w:rFonts w:eastAsia="Times New Roman" w:cstheme="minorHAnsi"/>
              </w:rPr>
            </w:pPr>
            <w:r>
              <w:rPr>
                <w:sz w:val="18"/>
              </w:rPr>
              <w:t xml:space="preserve">8.</w:t>
            </w:r>
            <w:r>
              <w:rPr>
                <w:sz w:val="18"/>
              </w:rPr>
              <w:t xml:space="preserve"> </w:t>
            </w:r>
            <w:r>
              <w:rPr>
                <w:sz w:val="18"/>
              </w:rPr>
              <w:t xml:space="preserve">Побічні витрати на підтримку*</w:t>
            </w:r>
            <w:r>
              <w:rPr>
                <w:sz w:val="18"/>
              </w:rPr>
              <w:t xml:space="preserve"> </w:t>
            </w:r>
            <w:r>
              <w:rPr>
                <w:sz w:val="18"/>
              </w:rPr>
              <w:t xml:space="preserve">Загальні витрати, які не можуть бути напряму пов’язані з реалізацією проєкту, заходами та досягненням результатів.</w:t>
            </w:r>
            <w:r>
              <w:rPr>
                <w:sz w:val="18"/>
              </w:rPr>
              <w:t xml:space="preserve"> </w:t>
            </w:r>
            <w:r>
              <w:rPr>
                <w:sz w:val="18"/>
              </w:rPr>
              <w:t xml:space="preserve">(наприклад, витрати на управління, комунальні послуги, орендна плата тощо)</w:t>
            </w:r>
          </w:p>
          <w:p w14:paraId="22253EB9" w14:textId="77777777" w:rsidR="005B10D2" w:rsidRPr="004253BF" w:rsidRDefault="005B10D2" w:rsidP="005C320D">
            <w:pPr>
              <w:rPr>
                <w:i/>
                <w:iCs/>
                <w:sz w:val="18"/>
                <w:szCs w:val="18"/>
              </w:rPr>
            </w:pPr>
            <w:r>
              <w:rPr>
                <w:sz w:val="18"/>
              </w:rPr>
              <w:t xml:space="preserve">Ставка не повинна перевищувати 7 % від загальної кількості категорій 1–7.</w:t>
            </w:r>
            <w:r>
              <w:rPr>
                <w:sz w:val="18"/>
              </w:rPr>
              <w:t xml:space="preserve">  </w:t>
            </w:r>
            <w:r>
              <w:rPr>
                <w:sz w:val="18"/>
              </w:rPr>
              <w:t xml:space="preserve">Зауважте, що понесені PUNO/партнером-виконавцем прямі витрати на реалізацію проєкту мають належати до відповідної статті бюджету відповідно до положень, правил і процедур PUNO/партнера-виконавця</w:t>
            </w:r>
          </w:p>
        </w:tc>
      </w:tr>
    </w:tbl>
    <w:p w14:paraId="7EAEB0AF" w14:textId="77777777" w:rsidR="007128CD" w:rsidRDefault="007128CD"/>
    <w:sectPr w:rsidR="007128CD" w:rsidSect="006006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899F" w14:textId="77777777" w:rsidR="008308DC" w:rsidRDefault="008308DC" w:rsidP="005B10D2">
      <w:pPr>
        <w:spacing w:after="0" w:line="240" w:lineRule="auto"/>
      </w:pPr>
      <w:r>
        <w:separator/>
      </w:r>
    </w:p>
  </w:endnote>
  <w:endnote w:type="continuationSeparator" w:id="0">
    <w:p w14:paraId="6378FFD6" w14:textId="77777777" w:rsidR="008308DC" w:rsidRDefault="008308DC"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8705B" w14:textId="77777777" w:rsidR="008308DC" w:rsidRDefault="008308DC" w:rsidP="005B10D2">
      <w:pPr>
        <w:spacing w:after="0" w:line="240" w:lineRule="auto"/>
      </w:pPr>
      <w:r>
        <w:separator/>
      </w:r>
    </w:p>
  </w:footnote>
  <w:footnote w:type="continuationSeparator" w:id="0">
    <w:p w14:paraId="283D9B37" w14:textId="77777777" w:rsidR="008308DC" w:rsidRDefault="008308DC" w:rsidP="005B10D2">
      <w:pPr>
        <w:spacing w:after="0" w:line="240" w:lineRule="auto"/>
      </w:pPr>
      <w:r>
        <w:continuationSeparator/>
      </w:r>
    </w:p>
  </w:footnote>
  <w:footnote w:id="1">
    <w:p w14:paraId="352C6BB2" w14:textId="7EA3DDBC" w:rsidR="00B52736" w:rsidRPr="00187A12" w:rsidRDefault="00B52736" w:rsidP="005B10D2">
      <w:pPr>
        <w:pStyle w:val="FootnoteText"/>
        <w:rPr>
          <w:sz w:val="18"/>
          <w:szCs w:val="18"/>
        </w:rPr>
      </w:pPr>
      <w:r>
        <w:rPr>
          <w:rStyle w:val="FootnoteReference"/>
          <w:sz w:val="18"/>
          <w:szCs w:val="18"/>
        </w:rPr>
        <w:footnoteRef/>
      </w:r>
      <w:r>
        <w:rPr>
          <w:sz w:val="18"/>
        </w:rPr>
        <w:t xml:space="preserve"> Загальна запитувана сума WPHF не може перевищити суму, вказану в CfP, від 2500 доларів США до 30 000 доларів США.</w:t>
      </w:r>
      <w:r>
        <w:rPr>
          <w:sz w:val="18"/>
        </w:rPr>
        <w:t xml:space="preserve"> </w:t>
      </w:r>
      <w:r>
        <w:rPr>
          <w:sz w:val="18"/>
        </w:rPr>
        <w:t xml:space="preserve">Ця сума має відповідати сумі, представленій у Додатку В.</w:t>
      </w:r>
      <w:r>
        <w:rPr>
          <w:sz w:val="18"/>
        </w:rPr>
        <w:t xml:space="preserve"> </w:t>
      </w:r>
    </w:p>
  </w:footnote>
  <w:footnote w:id="2">
    <w:p w14:paraId="042C5C11" w14:textId="77777777" w:rsidR="005B10D2" w:rsidRDefault="005B10D2" w:rsidP="005B10D2">
      <w:pPr>
        <w:pStyle w:val="FootnoteText"/>
      </w:pPr>
      <w:r>
        <w:rPr>
          <w:rStyle w:val="FootnoteReference"/>
          <w:sz w:val="18"/>
          <w:szCs w:val="18"/>
        </w:rPr>
        <w:footnoteRef/>
      </w:r>
      <w:r>
        <w:rPr>
          <w:sz w:val="18"/>
        </w:rPr>
        <w:t xml:space="preserve"> Кандидати мають залишити це поле пустим</w:t>
      </w:r>
    </w:p>
  </w:footnote>
  <w:footnote w:id="3">
    <w:p w14:paraId="34D4A7D5" w14:textId="77777777" w:rsidR="005B10D2" w:rsidRDefault="005B10D2" w:rsidP="005B10D2">
      <w:pPr>
        <w:pStyle w:val="FootnoteText"/>
      </w:pPr>
      <w:r>
        <w:rPr>
          <w:rStyle w:val="FootnoteReference"/>
          <w:sz w:val="18"/>
          <w:szCs w:val="18"/>
        </w:rPr>
        <w:footnoteRef/>
      </w:r>
      <w:r>
        <w:rPr>
          <w:sz w:val="18"/>
        </w:rPr>
        <w:t xml:space="preserve"> Будь ласка, зверніться до Додатку B для переліку прийнятних витрат і прикладів.</w:t>
      </w:r>
      <w:r>
        <w:rPr>
          <w:sz w:val="18"/>
        </w:rPr>
        <w:t xml:space="preserve"> </w:t>
      </w:r>
      <w:r>
        <w:rPr>
          <w:sz w:val="18"/>
        </w:rPr>
        <w:t xml:space="preserve">Програмне фінансування не підходить для потоку 1.</w:t>
      </w:r>
      <w:r>
        <w:rPr>
          <w:sz w:val="18"/>
        </w:rPr>
        <w:t xml:space="preserve">  </w:t>
      </w:r>
    </w:p>
  </w:footnote>
  <w:footnote w:id="4">
    <w:p w14:paraId="5497FE6F" w14:textId="77777777" w:rsidR="007E5F39" w:rsidRPr="009F6D6E" w:rsidRDefault="007E5F39" w:rsidP="007E5F39">
      <w:pPr>
        <w:pStyle w:val="FootnoteText"/>
        <w:rPr>
          <w:sz w:val="18"/>
          <w:szCs w:val="18"/>
        </w:rPr>
      </w:pPr>
      <w:r>
        <w:rPr>
          <w:rStyle w:val="FootnoteReference"/>
          <w:sz w:val="18"/>
          <w:szCs w:val="18"/>
        </w:rPr>
        <w:footnoteRef/>
      </w:r>
      <w:r>
        <w:rPr>
          <w:sz w:val="18"/>
        </w:rPr>
        <w:t xml:space="preserve"> Див. Додаток A:</w:t>
      </w:r>
      <w:r>
        <w:rPr>
          <w:sz w:val="18"/>
        </w:rPr>
        <w:t xml:space="preserve"> </w:t>
      </w:r>
      <w:r>
        <w:rPr>
          <w:sz w:val="18"/>
        </w:rPr>
        <w:t xml:space="preserve">Структура результатів для подальших вказівок і визначень результатів.</w:t>
      </w:r>
    </w:p>
  </w:footnote>
  <w:footnote w:id="5">
    <w:p w14:paraId="10BFAEE2" w14:textId="77777777" w:rsidR="00126F30" w:rsidRPr="00954276" w:rsidRDefault="00126F30" w:rsidP="00126F30">
      <w:pPr>
        <w:pStyle w:val="FootnoteText"/>
        <w:rPr>
          <w:sz w:val="18"/>
          <w:szCs w:val="18"/>
        </w:rPr>
      </w:pPr>
      <w:r>
        <w:rPr>
          <w:rStyle w:val="FootnoteReference"/>
          <w:sz w:val="18"/>
          <w:szCs w:val="18"/>
        </w:rPr>
        <w:footnoteRef/>
      </w:r>
      <w:r>
        <w:rPr>
          <w:sz w:val="18"/>
        </w:rPr>
        <w:t xml:space="preserve"> </w:t>
      </w:r>
      <w:r>
        <w:rPr>
          <w:sz w:val="18"/>
        </w:rPr>
        <w:t xml:space="preserve">Індикатори SMART є i) конкретними (чіткі індикатори, які вказують на те, що вимірюється, і ким.</w:t>
      </w:r>
      <w:r>
        <w:rPr>
          <w:sz w:val="18"/>
        </w:rPr>
        <w:t xml:space="preserve"> </w:t>
      </w:r>
      <w:r>
        <w:rPr>
          <w:sz w:val="18"/>
        </w:rPr>
        <w:t xml:space="preserve">Наприклад, кількість жіночих організацій, які пройшли навчання щодо планування реагування на надзвичайні ситуації), ii) </w:t>
      </w:r>
      <w:r>
        <w:rPr>
          <w:sz w:val="18"/>
          <w:b/>
        </w:rPr>
        <w:t xml:space="preserve">в</w:t>
      </w:r>
      <w:r>
        <w:rPr>
          <w:sz w:val="18"/>
        </w:rPr>
        <w:t xml:space="preserve">имірювані (можна підрахувати, спостерігати, оцінювати тощо); iii) </w:t>
      </w:r>
      <w:r>
        <w:rPr>
          <w:sz w:val="18"/>
          <w:b/>
        </w:rPr>
        <w:t xml:space="preserve">д</w:t>
      </w:r>
      <w:r>
        <w:rPr>
          <w:sz w:val="18"/>
        </w:rPr>
        <w:t xml:space="preserve">осяжні (можна виміряти/відстежити протягом певного часу); iv) </w:t>
      </w:r>
      <w:r>
        <w:rPr>
          <w:sz w:val="18"/>
          <w:b/>
        </w:rPr>
        <w:t xml:space="preserve">р</w:t>
      </w:r>
      <w:r>
        <w:rPr>
          <w:sz w:val="18"/>
        </w:rPr>
        <w:t xml:space="preserve">елевантні (показник має вимірювати очікуваний результат або безпосередньо відстежувати результати); та v) обмеження за часом (можуть бути зібрані та виміряні в межах часових рамок проєкту та/або прив’язані до конкретного періоду часу.</w:t>
      </w:r>
      <w:r>
        <w:rPr>
          <w:sz w:val="18"/>
        </w:rPr>
        <w:t xml:space="preserve"> </w:t>
      </w:r>
      <w:r>
        <w:rPr>
          <w:sz w:val="18"/>
        </w:rPr>
        <w:t xml:space="preserve">Наприклад, кількість дівчаток початкової школи, які проходили навчання з профілактики COVID-19 кожного семестру).</w:t>
      </w:r>
    </w:p>
  </w:footnote>
  <w:footnote w:id="6">
    <w:p w14:paraId="301B8593" w14:textId="77777777" w:rsidR="005B10D2" w:rsidRPr="00954276" w:rsidRDefault="005B10D2" w:rsidP="005B10D2">
      <w:pPr>
        <w:pStyle w:val="FootnoteText"/>
        <w:rPr>
          <w:sz w:val="18"/>
          <w:szCs w:val="18"/>
        </w:rPr>
      </w:pPr>
      <w:r>
        <w:rPr>
          <w:rStyle w:val="FootnoteReference"/>
          <w:sz w:val="18"/>
          <w:szCs w:val="18"/>
        </w:rPr>
        <w:footnoteRef/>
      </w:r>
      <w:r>
        <w:rPr>
          <w:sz w:val="18"/>
        </w:rPr>
        <w:t xml:space="preserve"> Заява про вплив не може бути змінена.</w:t>
      </w:r>
      <w:r>
        <w:rPr>
          <w:sz w:val="18"/>
        </w:rPr>
        <w:t xml:space="preserve"> </w:t>
      </w:r>
      <w:r>
        <w:rPr>
          <w:sz w:val="18"/>
        </w:rPr>
        <w:t xml:space="preserve">Вплив належить до довгострокових змін, які, як очікується, відбудуться внаслідок досягнення результатів.</w:t>
      </w:r>
      <w:r>
        <w:rPr>
          <w:sz w:val="18"/>
        </w:rPr>
        <w:t xml:space="preserve"> </w:t>
      </w:r>
    </w:p>
  </w:footnote>
  <w:footnote w:id="7">
    <w:p w14:paraId="36592806" w14:textId="601752F8" w:rsidR="00C82B52" w:rsidRPr="00C82B52" w:rsidRDefault="00C82B52">
      <w:pPr>
        <w:pStyle w:val="FootnoteText"/>
        <w:rPr>
          <w:sz w:val="18"/>
          <w:szCs w:val="18"/>
        </w:rPr>
      </w:pPr>
      <w:r>
        <w:rPr>
          <w:rStyle w:val="FootnoteReference"/>
          <w:sz w:val="18"/>
          <w:szCs w:val="18"/>
        </w:rPr>
        <w:footnoteRef/>
      </w:r>
      <w:r>
        <w:rPr>
          <w:sz w:val="18"/>
        </w:rPr>
        <w:t xml:space="preserve"> Див. Посібник WPHF з моніторингу та оцінці для прикладів інструментів інституційного фінансування: https://wphfund.org/wp-content/uploads/2021/08/ME-Manual-for-WPHF-Grantees_ENG_16082021.pdf</w:t>
      </w:r>
    </w:p>
  </w:footnote>
  <w:footnote w:id="8">
    <w:p w14:paraId="7159BB37" w14:textId="77777777" w:rsidR="005B10D2" w:rsidRPr="00954276" w:rsidRDefault="005B10D2" w:rsidP="005B10D2">
      <w:pPr>
        <w:pStyle w:val="FootnoteText"/>
        <w:rPr>
          <w:sz w:val="18"/>
          <w:szCs w:val="18"/>
        </w:rPr>
      </w:pPr>
      <w:r>
        <w:rPr>
          <w:rStyle w:val="FootnoteReference"/>
          <w:sz w:val="18"/>
          <w:szCs w:val="18"/>
        </w:rPr>
        <w:footnoteRef/>
      </w:r>
      <w:r>
        <w:rPr>
          <w:sz w:val="18"/>
        </w:rPr>
        <w:t xml:space="preserve"> Результати — це короткострокові зміни, які, як очікується, відбудуться завдяки виконанню заходів.</w:t>
      </w:r>
      <w:r>
        <w:rPr>
          <w:sz w:val="18"/>
        </w:rPr>
        <w:t xml:space="preserve"> </w:t>
      </w:r>
      <w:r>
        <w:rPr>
          <w:sz w:val="18"/>
        </w:rPr>
        <w:t xml:space="preserve">Повинен існувати прямий причинно-наслідковий зв’язок між продуктами та результатами, а також пряма причина та наслідок результатів із впливом.</w:t>
      </w:r>
      <w:r>
        <w:rPr>
          <w:sz w:val="18"/>
        </w:rPr>
        <w:t xml:space="preserve"> </w:t>
      </w:r>
      <w:r>
        <w:rPr>
          <w:sz w:val="18"/>
        </w:rPr>
        <w:t xml:space="preserve">Можна додати кілька результатів.</w:t>
      </w:r>
      <w:r>
        <w:rPr>
          <w:sz w:val="18"/>
        </w:rPr>
        <w:t xml:space="preserve"> </w:t>
      </w:r>
    </w:p>
  </w:footnote>
  <w:footnote w:id="9">
    <w:p w14:paraId="1A702E62" w14:textId="77777777" w:rsidR="005B10D2" w:rsidRPr="00EE33EE" w:rsidRDefault="005B10D2" w:rsidP="005B10D2">
      <w:pPr>
        <w:pStyle w:val="FootnoteText"/>
      </w:pPr>
      <w:r>
        <w:rPr>
          <w:rStyle w:val="FootnoteReference"/>
          <w:sz w:val="18"/>
          <w:szCs w:val="18"/>
        </w:rPr>
        <w:footnoteRef/>
      </w:r>
      <w:r>
        <w:rPr>
          <w:sz w:val="18"/>
        </w:rPr>
        <w:t xml:space="preserve"> Інші критерії (або </w:t>
      </w:r>
      <w:r>
        <w:rPr>
          <w:sz w:val="18"/>
          <w:b/>
          <w:color w:val="00B0F0"/>
        </w:rPr>
        <w:t xml:space="preserve">дезагрегація</w:t>
      </w:r>
      <w:r>
        <w:rPr>
          <w:sz w:val="18"/>
        </w:rPr>
        <w:t xml:space="preserve">) можуть стосуватися людей з інвалідністю, ВПО або біженців, домогосподарств, які очолюють жінки, тощо, якщо це необхідно.</w:t>
      </w:r>
    </w:p>
  </w:footnote>
  <w:footnote w:id="10">
    <w:p w14:paraId="5CB033C0" w14:textId="77777777" w:rsidR="005B10D2" w:rsidRDefault="005B10D2" w:rsidP="005B10D2">
      <w:pPr>
        <w:pStyle w:val="FootnoteText"/>
      </w:pPr>
      <w:r>
        <w:rPr>
          <w:rStyle w:val="FootnoteReference"/>
          <w:sz w:val="18"/>
          <w:szCs w:val="18"/>
        </w:rPr>
        <w:footnoteRef/>
      </w:r>
      <w:r>
        <w:rPr>
          <w:sz w:val="18"/>
        </w:rPr>
        <w:t xml:space="preserve"> Висновки — це конкретні результати або послуги.</w:t>
      </w:r>
      <w:r>
        <w:rPr>
          <w:sz w:val="18"/>
        </w:rPr>
        <w:t xml:space="preserve"> </w:t>
      </w:r>
      <w:r>
        <w:rPr>
          <w:sz w:val="18"/>
        </w:rPr>
        <w:t xml:space="preserve">Наприклад, висновком можуть бути жінки, навчені відстежувати сигнали раннього попередження.</w:t>
      </w:r>
      <w:r>
        <w:rPr>
          <w:sz w:val="18"/>
        </w:rPr>
        <w:t xml:space="preserve"> </w:t>
      </w:r>
      <w:r>
        <w:rPr>
          <w:sz w:val="18"/>
        </w:rPr>
        <w:t xml:space="preserve">Якщо висновків кілька, переконайтеся, що для кожного затвердження результату є набір вихідних даних.</w:t>
      </w:r>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965" w14:textId="2C5F2CBC" w:rsidR="005B10D2" w:rsidRDefault="005B10D2">
    <w:pPr>
      <w:pStyle w:val="Header"/>
    </w:pPr>
    <w:r>
      <w:rPr>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11B6" w14:textId="77777777" w:rsidR="00EA6E73" w:rsidRDefault="00EA6E73">
    <w:pPr>
      <w:pStyle w:val="Header"/>
    </w:pPr>
    <w:r>
      <w:rPr>
        <w:color w:val="2B579A"/>
        <w:shd w:val="clear" w:color="auto" w:fill="E6E6E6"/>
      </w:rPr>
      <w:drawing>
        <wp:anchor distT="0" distB="0" distL="114300" distR="114300" simplePos="0" relativeHeight="251661312" behindDoc="1" locked="0" layoutInCell="1" allowOverlap="1" wp14:anchorId="723159FE" wp14:editId="42EF89AC">
          <wp:simplePos x="0" y="0"/>
          <wp:positionH relativeFrom="column">
            <wp:posOffset>2926715</wp:posOffset>
          </wp:positionH>
          <wp:positionV relativeFrom="paragraph">
            <wp:posOffset>-44450</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D54" w14:textId="77777777" w:rsidR="00EA6E73" w:rsidRDefault="00EA6E73">
    <w:pPr>
      <w:pStyle w:val="Header"/>
    </w:pPr>
    <w:r>
      <w:rPr>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3219302">
    <w:abstractNumId w:val="1"/>
  </w:num>
  <w:num w:numId="2" w16cid:durableId="576013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439FA"/>
    <w:rsid w:val="000709F7"/>
    <w:rsid w:val="0010506C"/>
    <w:rsid w:val="00126F30"/>
    <w:rsid w:val="00166EEF"/>
    <w:rsid w:val="00194267"/>
    <w:rsid w:val="001C0DEC"/>
    <w:rsid w:val="001C4508"/>
    <w:rsid w:val="001C50F9"/>
    <w:rsid w:val="001D450D"/>
    <w:rsid w:val="00222178"/>
    <w:rsid w:val="00266EC6"/>
    <w:rsid w:val="00283084"/>
    <w:rsid w:val="00347424"/>
    <w:rsid w:val="00362540"/>
    <w:rsid w:val="004000FC"/>
    <w:rsid w:val="004243E2"/>
    <w:rsid w:val="00446DA6"/>
    <w:rsid w:val="00453D8F"/>
    <w:rsid w:val="00454719"/>
    <w:rsid w:val="00497A03"/>
    <w:rsid w:val="004C2720"/>
    <w:rsid w:val="00513486"/>
    <w:rsid w:val="00525971"/>
    <w:rsid w:val="005A1FA4"/>
    <w:rsid w:val="005B10D2"/>
    <w:rsid w:val="005E64C8"/>
    <w:rsid w:val="0062180B"/>
    <w:rsid w:val="006324D8"/>
    <w:rsid w:val="00710654"/>
    <w:rsid w:val="007128CD"/>
    <w:rsid w:val="0074012B"/>
    <w:rsid w:val="00760096"/>
    <w:rsid w:val="007729D4"/>
    <w:rsid w:val="007A4073"/>
    <w:rsid w:val="007B690B"/>
    <w:rsid w:val="007D425F"/>
    <w:rsid w:val="007E5F39"/>
    <w:rsid w:val="0081179E"/>
    <w:rsid w:val="008308DC"/>
    <w:rsid w:val="00860E86"/>
    <w:rsid w:val="00867632"/>
    <w:rsid w:val="00875C06"/>
    <w:rsid w:val="00887AF9"/>
    <w:rsid w:val="008C07BB"/>
    <w:rsid w:val="008F1A4F"/>
    <w:rsid w:val="00991EF2"/>
    <w:rsid w:val="009D15A6"/>
    <w:rsid w:val="009F2415"/>
    <w:rsid w:val="009F4C52"/>
    <w:rsid w:val="00A81A97"/>
    <w:rsid w:val="00B409B9"/>
    <w:rsid w:val="00B52736"/>
    <w:rsid w:val="00B904F2"/>
    <w:rsid w:val="00BC77CE"/>
    <w:rsid w:val="00C2663F"/>
    <w:rsid w:val="00C50075"/>
    <w:rsid w:val="00C82B52"/>
    <w:rsid w:val="00CD204D"/>
    <w:rsid w:val="00CD43C3"/>
    <w:rsid w:val="00CE1819"/>
    <w:rsid w:val="00D016C6"/>
    <w:rsid w:val="00D07634"/>
    <w:rsid w:val="00D5154E"/>
    <w:rsid w:val="00D8049D"/>
    <w:rsid w:val="00D8121A"/>
    <w:rsid w:val="00D81A82"/>
    <w:rsid w:val="00DC41AF"/>
    <w:rsid w:val="00E23AE9"/>
    <w:rsid w:val="00E374EE"/>
    <w:rsid w:val="00EA6E73"/>
    <w:rsid w:val="00EE4192"/>
    <w:rsid w:val="00F23917"/>
    <w:rsid w:val="00F52756"/>
    <w:rsid w:val="00F83A52"/>
    <w:rsid w:val="00F90491"/>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5B10D2"/>
    <w:pPr>
      <w:spacing w:after="0" w:line="240" w:lineRule="auto"/>
    </w:pPr>
    <w:rPr>
      <w:rFonts w:ascii="Calibri" w:eastAsia="MS Mincho" w:hAnsi="Calibri" w:cs="Times New Roman"/>
      <w:sz w:val="20"/>
      <w:szCs w:val="20"/>
      <w:lang w:val="uk-UA"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5B10D2"/>
    <w:rPr>
      <w:rFonts w:ascii="Calibri" w:eastAsia="MS Mincho" w:hAnsi="Calibri" w:cs="Times New Roman"/>
      <w:sz w:val="20"/>
      <w:szCs w:val="20"/>
      <w:lang w:val="uk-UA"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uk-UA"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uk-UA"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uk-UA" w:eastAsia="en-GB"/>
    </w:rPr>
  </w:style>
  <w:style w:type="table" w:styleId="TableGrid">
    <w:name w:val="Table Grid"/>
    <w:basedOn w:val="TableNormal"/>
    <w:uiPriority w:val="39"/>
    <w:rsid w:val="005B10D2"/>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uk-UA"/>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uk-UA"/>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uk-UA"/>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uk-UA"/>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uk-UA"/>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uk-UA"/>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23AE9"/>
    <w:rPr>
      <w:sz w:val="22"/>
      <w:szCs w:val="22"/>
      <w:lang w:val="uk-UA"/>
    </w:rPr>
  </w:style>
  <w:style w:type="paragraph" w:styleId="CommentSubject">
    <w:name w:val="annotation subject"/>
    <w:basedOn w:val="CommentText"/>
    <w:next w:val="CommentText"/>
    <w:link w:val="CommentSubjectChar"/>
    <w:uiPriority w:val="99"/>
    <w:semiHidden/>
    <w:unhideWhenUsed/>
    <w:rsid w:val="00F23917"/>
    <w:rPr>
      <w:b/>
      <w:bCs/>
    </w:rPr>
  </w:style>
  <w:style w:type="character" w:customStyle="1" w:styleId="CommentSubjectChar">
    <w:name w:val="Comment Subject Char"/>
    <w:basedOn w:val="CommentTextChar"/>
    <w:link w:val="CommentSubject"/>
    <w:uiPriority w:val="99"/>
    <w:semiHidden/>
    <w:rsid w:val="00F23917"/>
    <w:rPr>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E804-E827-47C5-BEA6-4F25AF13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1280</Words>
  <Characters>7302</Characters>
  <Application>Microsoft Office Word</Application>
  <DocSecurity>0</DocSecurity>
  <Lines>60</Lines>
  <Paragraphs>17</Paragraphs>
  <ScaleCrop>false</ScaleCrop>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67</cp:revision>
  <dcterms:created xsi:type="dcterms:W3CDTF">2020-11-10T17:03:00Z</dcterms:created>
  <dcterms:modified xsi:type="dcterms:W3CDTF">2022-11-18T13:14:00Z</dcterms:modified>
</cp:coreProperties>
</file>